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D" w:rsidRPr="00597ADD" w:rsidRDefault="00597ADD" w:rsidP="00597ADD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</w:rPr>
      </w:pPr>
      <w:r w:rsidRPr="00597ADD">
        <w:rPr>
          <w:rFonts w:ascii="Verdana" w:hAnsi="Verdana"/>
          <w:color w:val="000000"/>
        </w:rPr>
        <w:t>Ogłoszenie powiązane:</w:t>
      </w:r>
    </w:p>
    <w:p w:rsidR="00597ADD" w:rsidRPr="00597ADD" w:rsidRDefault="00597ADD" w:rsidP="00597ADD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</w:rPr>
      </w:pPr>
      <w:hyperlink r:id="rId5" w:tgtFrame="_blank" w:history="1">
        <w:r w:rsidRPr="00597ADD">
          <w:rPr>
            <w:rFonts w:ascii="Verdana" w:hAnsi="Verdana"/>
            <w:b/>
            <w:bCs/>
            <w:color w:val="FF0000"/>
          </w:rPr>
          <w:t>Ogłoszenie nr 62738-2016 z dnia 2016-03-21 r.</w:t>
        </w:r>
      </w:hyperlink>
      <w:r w:rsidRPr="00597ADD">
        <w:rPr>
          <w:rFonts w:ascii="Verdana" w:hAnsi="Verdana"/>
          <w:color w:val="000000"/>
        </w:rPr>
        <w:t> Ogłoszenie o zamówieniu - Sochaczew</w:t>
      </w:r>
      <w:r w:rsidRPr="00597ADD">
        <w:rPr>
          <w:rFonts w:ascii="Verdana" w:hAnsi="Verdana"/>
          <w:color w:val="000000"/>
        </w:rPr>
        <w:br/>
        <w:t>Przedmiotem zamówienia jest odbieranie i zagospodarowanie wskazanych w opisie zamówienia odpadów komunalnych od mieszkańców z nieruchomości zamieszkałych, położonych na terenie Gminy Sochaczew, w sposób zapewniający osiągnięcie...</w:t>
      </w:r>
      <w:r w:rsidRPr="00597ADD">
        <w:rPr>
          <w:rFonts w:ascii="Verdana" w:hAnsi="Verdana"/>
          <w:color w:val="000000"/>
        </w:rPr>
        <w:br/>
        <w:t>Termin składania ofert: 2016-05-31</w:t>
      </w:r>
    </w:p>
    <w:p w:rsidR="00597ADD" w:rsidRPr="00597ADD" w:rsidRDefault="00597ADD" w:rsidP="00597AD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</w:rPr>
      </w:pPr>
      <w:r w:rsidRPr="00597ADD">
        <w:rPr>
          <w:rFonts w:ascii="Times New Roman" w:hAnsi="Times New Roman"/>
        </w:rPr>
        <w:pict>
          <v:rect id="_x0000_i1025" style="width:0;height:1pt" o:hrstd="t" o:hrnoshade="t" o:hr="t" fillcolor="black" stroked="f"/>
        </w:pict>
      </w:r>
    </w:p>
    <w:p w:rsidR="00597ADD" w:rsidRPr="00597ADD" w:rsidRDefault="00597ADD" w:rsidP="00597ADD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Sochaczew: Odbieranie i zagospodarowanie odpadów komunalnych z nieruchomości na których zamieszkują mieszkańcy Gminy Sochaczew.</w:t>
      </w:r>
      <w:r w:rsidRPr="00597ADD">
        <w:rPr>
          <w:rFonts w:ascii="Arial CE" w:hAnsi="Arial CE" w:cs="Arial CE"/>
          <w:color w:val="000000"/>
        </w:rPr>
        <w:br/>
      </w:r>
      <w:r w:rsidRPr="00597ADD">
        <w:rPr>
          <w:rFonts w:ascii="Arial CE" w:hAnsi="Arial CE" w:cs="Arial CE"/>
          <w:b/>
          <w:bCs/>
          <w:color w:val="000000"/>
        </w:rPr>
        <w:t>Numer ogłoszenia: 109243 - 2016; data zamieszczenia: 29.06.2016</w:t>
      </w:r>
      <w:r w:rsidRPr="00597ADD">
        <w:rPr>
          <w:rFonts w:ascii="Arial CE" w:hAnsi="Arial CE" w:cs="Arial CE"/>
          <w:color w:val="000000"/>
        </w:rPr>
        <w:br/>
        <w:t>OGŁOSZENIE O UDZIELENIU ZAMÓWIENIA - Usługi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Zamieszczanie ogłoszenia:</w:t>
      </w:r>
      <w:r w:rsidRPr="00597ADD">
        <w:rPr>
          <w:rFonts w:ascii="Arial CE" w:hAnsi="Arial CE" w:cs="Arial CE"/>
          <w:color w:val="000000"/>
        </w:rPr>
        <w:t> obowiązkowe.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Ogłoszenie dotyczy:</w:t>
      </w:r>
      <w:r w:rsidRPr="00597ADD">
        <w:rPr>
          <w:rFonts w:ascii="Arial CE" w:hAnsi="Arial CE" w:cs="Arial CE"/>
          <w:color w:val="000000"/>
        </w:rPr>
        <w:t> zamówienia publicznego.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Czy zamówienie było przedmiotem ogłoszenia w Biuletynie Zamówień Publicznych:</w:t>
      </w:r>
      <w:r w:rsidRPr="00597ADD">
        <w:rPr>
          <w:rFonts w:ascii="Arial CE" w:hAnsi="Arial CE" w:cs="Arial CE"/>
          <w:color w:val="000000"/>
        </w:rPr>
        <w:t> tak, numer ogłoszenia w BZP: 62738 - 2016r.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Czy w Biuletynie Zamówień Publicznych zostało zamieszczone ogłoszenie o zmianie ogłoszenia:</w:t>
      </w:r>
      <w:r w:rsidRPr="00597ADD">
        <w:rPr>
          <w:rFonts w:ascii="Arial CE" w:hAnsi="Arial CE" w:cs="Arial CE"/>
          <w:color w:val="000000"/>
        </w:rPr>
        <w:t> nie.</w:t>
      </w:r>
    </w:p>
    <w:p w:rsidR="00597ADD" w:rsidRPr="00597ADD" w:rsidRDefault="00597ADD" w:rsidP="00597ADD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u w:val="single"/>
        </w:rPr>
      </w:pPr>
      <w:r w:rsidRPr="00597ADD"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I. 1) NAZWA I ADRES:</w:t>
      </w:r>
      <w:r w:rsidRPr="00597ADD">
        <w:rPr>
          <w:rFonts w:ascii="Arial CE" w:hAnsi="Arial CE" w:cs="Arial CE"/>
          <w:color w:val="000000"/>
        </w:rPr>
        <w:t> Wójt Gminy Sochaczew, ul. Warszawska 115, 96-500 Sochaczew, woj. mazowieckie, tel. 046 8642625, 8462600, faks 046 8642602.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I. 2) RODZAJ ZAMAWIAJĄCEGO:</w:t>
      </w:r>
      <w:r w:rsidRPr="00597ADD">
        <w:rPr>
          <w:rFonts w:ascii="Arial CE" w:hAnsi="Arial CE" w:cs="Arial CE"/>
          <w:color w:val="000000"/>
        </w:rPr>
        <w:t> Administracja samorządowa.</w:t>
      </w:r>
    </w:p>
    <w:p w:rsidR="00597ADD" w:rsidRPr="00597ADD" w:rsidRDefault="00597ADD" w:rsidP="00597ADD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u w:val="single"/>
        </w:rPr>
      </w:pPr>
      <w:r w:rsidRPr="00597ADD"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II.1) Nazwa nadana zamówieniu przez zamawiającego:</w:t>
      </w:r>
      <w:r w:rsidRPr="00597ADD">
        <w:rPr>
          <w:rFonts w:ascii="Arial CE" w:hAnsi="Arial CE" w:cs="Arial CE"/>
          <w:color w:val="000000"/>
        </w:rPr>
        <w:t> Odbieranie i zagospodarowanie odpadów komunalnych z nieruchomości na których zamieszkują mieszkańcy Gminy Sochaczew..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II.2) Rodzaj zamówienia:</w:t>
      </w:r>
      <w:r w:rsidRPr="00597ADD">
        <w:rPr>
          <w:rFonts w:ascii="Arial CE" w:hAnsi="Arial CE" w:cs="Arial CE"/>
          <w:color w:val="000000"/>
        </w:rPr>
        <w:t> Usługi.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II.3) Określenie przedmiotu zamówienia:</w:t>
      </w:r>
      <w:r w:rsidRPr="00597ADD">
        <w:rPr>
          <w:rFonts w:ascii="Arial CE" w:hAnsi="Arial CE" w:cs="Arial CE"/>
          <w:color w:val="000000"/>
        </w:rPr>
        <w:t xml:space="preserve"> Przedmiotem zamówienia jest odbieranie i zagospodarowanie wskazanych w opisie zamówienia odpadów komunalnych od mieszkańców z nieruchomości zamieszkałych, położonych na terenie Gminy Sochaczew, w sposób zapewniający osiągnięcie odpowiednich poziomów recyklingu, przygotowania do ponownego użycia i odzysku innymi metodami oraz ograniczenie masy odpadów komunalnych ulegających biodegradacji przekazywanych do składowania, zgodnie z zapisami ustawy z 13.09.1996 o utrzymaniu czystości i porządku w gminach ( tj. </w:t>
      </w:r>
      <w:proofErr w:type="spellStart"/>
      <w:r w:rsidRPr="00597ADD">
        <w:rPr>
          <w:rFonts w:ascii="Arial CE" w:hAnsi="Arial CE" w:cs="Arial CE"/>
          <w:color w:val="000000"/>
        </w:rPr>
        <w:t>Dz.U</w:t>
      </w:r>
      <w:proofErr w:type="spellEnd"/>
      <w:r w:rsidRPr="00597ADD">
        <w:rPr>
          <w:rFonts w:ascii="Arial CE" w:hAnsi="Arial CE" w:cs="Arial CE"/>
          <w:color w:val="000000"/>
        </w:rPr>
        <w:t xml:space="preserve"> z 2016 poz. 250 ), zapisami Wojewódzkiego Planu Gospodarki Odpadami dla Mazowsza na lata 2012-2017 z uwzględnieniem lat 2018-2023 z załącznikami oraz zapisami Regulaminu utrzymania czystości i porządku na terenie gminy Sochaczew...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II.4) Wspólny Słownik Zamówień (CPV):</w:t>
      </w:r>
      <w:r w:rsidRPr="00597ADD">
        <w:rPr>
          <w:rFonts w:ascii="Arial CE" w:hAnsi="Arial CE" w:cs="Arial CE"/>
          <w:color w:val="000000"/>
        </w:rPr>
        <w:t> 90.51.40.00-3, 90.51.10.00-2, 90.51.31.00-7, 90.50.00.00-2, 90.53.30.00-2, 90.51.20.00-9.</w:t>
      </w:r>
    </w:p>
    <w:p w:rsidR="00597ADD" w:rsidRPr="00597ADD" w:rsidRDefault="00597ADD" w:rsidP="00597ADD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u w:val="single"/>
        </w:rPr>
      </w:pPr>
      <w:r w:rsidRPr="00597ADD">
        <w:rPr>
          <w:rFonts w:ascii="Arial CE" w:hAnsi="Arial CE" w:cs="Arial CE"/>
          <w:b/>
          <w:bCs/>
          <w:color w:val="000000"/>
          <w:u w:val="single"/>
        </w:rPr>
        <w:t>SEKCJA III: PROCEDURA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III.1) TRYB UDZIELENIA ZAMÓWIENIA:</w:t>
      </w:r>
      <w:r w:rsidRPr="00597ADD">
        <w:rPr>
          <w:rFonts w:ascii="Arial CE" w:hAnsi="Arial CE" w:cs="Arial CE"/>
          <w:color w:val="000000"/>
        </w:rPr>
        <w:t> Przetarg nieograniczony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III.2) INFORMACJE ADMINISTRACYJNE</w:t>
      </w:r>
    </w:p>
    <w:p w:rsidR="00597ADD" w:rsidRDefault="00597ADD" w:rsidP="00597AD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Zamówienie dotyczy projektu/programu finansowanego ze środków Unii Europejskiej:</w:t>
      </w:r>
      <w:r w:rsidRPr="00597ADD">
        <w:rPr>
          <w:rFonts w:ascii="Arial CE" w:hAnsi="Arial CE" w:cs="Arial CE"/>
          <w:color w:val="000000"/>
        </w:rPr>
        <w:t> nie</w:t>
      </w:r>
    </w:p>
    <w:p w:rsidR="00597ADD" w:rsidRPr="00597ADD" w:rsidRDefault="00597ADD" w:rsidP="00597ADD">
      <w:p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</w:rPr>
      </w:pPr>
    </w:p>
    <w:p w:rsidR="00597ADD" w:rsidRPr="00597ADD" w:rsidRDefault="00597ADD" w:rsidP="00597ADD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u w:val="single"/>
        </w:rPr>
      </w:pPr>
      <w:r w:rsidRPr="00597ADD">
        <w:rPr>
          <w:rFonts w:ascii="Arial CE" w:hAnsi="Arial CE" w:cs="Arial CE"/>
          <w:b/>
          <w:bCs/>
          <w:color w:val="000000"/>
          <w:u w:val="single"/>
        </w:rPr>
        <w:lastRenderedPageBreak/>
        <w:t>SEKCJA IV: UDZIELENIE ZAMÓWIENIA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IV.1) DATA UDZIELENIA ZAMÓWIENIA:</w:t>
      </w:r>
      <w:r w:rsidRPr="00597ADD">
        <w:rPr>
          <w:rFonts w:ascii="Arial CE" w:hAnsi="Arial CE" w:cs="Arial CE"/>
          <w:color w:val="000000"/>
        </w:rPr>
        <w:t> 22.06.2016.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IV.2) LICZBA OTRZYMANYCH OFERT:</w:t>
      </w:r>
      <w:r w:rsidRPr="00597ADD">
        <w:rPr>
          <w:rFonts w:ascii="Arial CE" w:hAnsi="Arial CE" w:cs="Arial CE"/>
          <w:color w:val="000000"/>
        </w:rPr>
        <w:t> 3.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IV.3) LICZBA ODRZUCONYCH OFERT:</w:t>
      </w:r>
      <w:r w:rsidRPr="00597ADD">
        <w:rPr>
          <w:rFonts w:ascii="Arial CE" w:hAnsi="Arial CE" w:cs="Arial CE"/>
          <w:color w:val="000000"/>
        </w:rPr>
        <w:t> 0.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IV.4) NAZWA I ADRES WYKONAWCY, KTÓREMU UDZIELONO ZAMÓWIENIA:</w:t>
      </w:r>
    </w:p>
    <w:p w:rsidR="00597ADD" w:rsidRPr="00597ADD" w:rsidRDefault="00597ADD" w:rsidP="00597ADD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color w:val="000000"/>
        </w:rPr>
        <w:t xml:space="preserve">KONSORCJUM </w:t>
      </w:r>
      <w:proofErr w:type="spellStart"/>
      <w:r w:rsidRPr="00597ADD">
        <w:rPr>
          <w:rFonts w:ascii="Arial CE" w:hAnsi="Arial CE" w:cs="Arial CE"/>
          <w:color w:val="000000"/>
        </w:rPr>
        <w:t>Remondis</w:t>
      </w:r>
      <w:proofErr w:type="spellEnd"/>
      <w:r w:rsidRPr="00597ADD">
        <w:rPr>
          <w:rFonts w:ascii="Arial CE" w:hAnsi="Arial CE" w:cs="Arial CE"/>
          <w:color w:val="000000"/>
        </w:rPr>
        <w:t xml:space="preserve"> Sp. z o.o. Zebra Recykling sp. z o.o., ul. Żyrardowska 6, 96-500 Sochaczew, kraj/woj. mazowieckie.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IV.5) Szacunkowa wartość zamówienia</w:t>
      </w:r>
      <w:r w:rsidRPr="00597ADD">
        <w:rPr>
          <w:rFonts w:ascii="Arial CE" w:hAnsi="Arial CE" w:cs="Arial CE"/>
          <w:i/>
          <w:iCs/>
          <w:color w:val="000000"/>
        </w:rPr>
        <w:t> (bez VAT)</w:t>
      </w:r>
      <w:r w:rsidRPr="00597ADD">
        <w:rPr>
          <w:rFonts w:ascii="Arial CE" w:hAnsi="Arial CE" w:cs="Arial CE"/>
          <w:color w:val="000000"/>
        </w:rPr>
        <w:t>: 2314814,81 PLN.</w:t>
      </w:r>
    </w:p>
    <w:p w:rsidR="00597ADD" w:rsidRPr="00597ADD" w:rsidRDefault="00597ADD" w:rsidP="00597ADD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 xml:space="preserve">IV.6) INFORMACJA O CENIE WYBRANEJ OFERTY ORAZ O OFERTACH Z NAJNIŻSZĄ </w:t>
      </w:r>
      <w:r>
        <w:rPr>
          <w:rFonts w:ascii="Arial CE" w:hAnsi="Arial CE" w:cs="Arial CE"/>
          <w:b/>
          <w:bCs/>
          <w:color w:val="000000"/>
        </w:rPr>
        <w:t xml:space="preserve">                       </w:t>
      </w:r>
      <w:r w:rsidRPr="00597ADD">
        <w:rPr>
          <w:rFonts w:ascii="Arial CE" w:hAnsi="Arial CE" w:cs="Arial CE"/>
          <w:b/>
          <w:bCs/>
          <w:color w:val="000000"/>
        </w:rPr>
        <w:t>I NAJWYŻSZĄ CENĄ</w:t>
      </w:r>
    </w:p>
    <w:p w:rsidR="00597ADD" w:rsidRPr="00597ADD" w:rsidRDefault="00597ADD" w:rsidP="00597ADD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Cena wybranej oferty:</w:t>
      </w:r>
      <w:r w:rsidRPr="00597ADD">
        <w:rPr>
          <w:rFonts w:ascii="Arial CE" w:hAnsi="Arial CE" w:cs="Arial CE"/>
          <w:color w:val="000000"/>
        </w:rPr>
        <w:t> 2605504,32</w:t>
      </w:r>
    </w:p>
    <w:p w:rsidR="00597ADD" w:rsidRPr="00597ADD" w:rsidRDefault="00597ADD" w:rsidP="00597ADD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Oferta z najniższą ceną:</w:t>
      </w:r>
      <w:r w:rsidRPr="00597ADD">
        <w:rPr>
          <w:rFonts w:ascii="Arial CE" w:hAnsi="Arial CE" w:cs="Arial CE"/>
          <w:color w:val="000000"/>
        </w:rPr>
        <w:t> 2598000,00</w:t>
      </w:r>
      <w:r w:rsidRPr="00597ADD">
        <w:rPr>
          <w:rFonts w:ascii="Arial CE" w:hAnsi="Arial CE" w:cs="Arial CE"/>
          <w:b/>
          <w:bCs/>
          <w:color w:val="000000"/>
        </w:rPr>
        <w:t> / Oferta z najwyższą ceną:</w:t>
      </w:r>
      <w:r w:rsidRPr="00597ADD">
        <w:rPr>
          <w:rFonts w:ascii="Arial CE" w:hAnsi="Arial CE" w:cs="Arial CE"/>
          <w:color w:val="000000"/>
        </w:rPr>
        <w:t> 3284978,98</w:t>
      </w:r>
    </w:p>
    <w:p w:rsidR="00597ADD" w:rsidRPr="00597ADD" w:rsidRDefault="00597ADD" w:rsidP="00597ADD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</w:rPr>
      </w:pPr>
      <w:r w:rsidRPr="00597ADD">
        <w:rPr>
          <w:rFonts w:ascii="Arial CE" w:hAnsi="Arial CE" w:cs="Arial CE"/>
          <w:b/>
          <w:bCs/>
          <w:color w:val="000000"/>
        </w:rPr>
        <w:t>Waluta:</w:t>
      </w:r>
      <w:r w:rsidRPr="00597ADD">
        <w:rPr>
          <w:rFonts w:ascii="Arial CE" w:hAnsi="Arial CE" w:cs="Arial CE"/>
          <w:color w:val="000000"/>
        </w:rPr>
        <w:t> PLN .</w:t>
      </w:r>
    </w:p>
    <w:p w:rsidR="00597ADD" w:rsidRPr="00597ADD" w:rsidRDefault="00597ADD" w:rsidP="00597AD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</w:rPr>
      </w:pPr>
      <w:r w:rsidRPr="00597ADD">
        <w:rPr>
          <w:rFonts w:ascii="Arial CE" w:hAnsi="Arial CE" w:cs="Arial CE"/>
          <w:color w:val="000000"/>
        </w:rPr>
        <w:br/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BDA"/>
    <w:multiLevelType w:val="multilevel"/>
    <w:tmpl w:val="35C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F1BFB"/>
    <w:multiLevelType w:val="multilevel"/>
    <w:tmpl w:val="5E8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E49EF"/>
    <w:multiLevelType w:val="multilevel"/>
    <w:tmpl w:val="3FB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7ADD"/>
    <w:rsid w:val="003D475A"/>
    <w:rsid w:val="00484B04"/>
    <w:rsid w:val="00597ADD"/>
    <w:rsid w:val="00DE7378"/>
    <w:rsid w:val="00E76033"/>
    <w:rsid w:val="00F36790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7ADD"/>
  </w:style>
  <w:style w:type="character" w:styleId="Hipercze">
    <w:name w:val="Hyperlink"/>
    <w:basedOn w:val="Domylnaczcionkaakapitu"/>
    <w:uiPriority w:val="99"/>
    <w:semiHidden/>
    <w:unhideWhenUsed/>
    <w:rsid w:val="00597AD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97ADD"/>
  </w:style>
  <w:style w:type="paragraph" w:styleId="NormalnyWeb">
    <w:name w:val="Normal (Web)"/>
    <w:basedOn w:val="Normalny"/>
    <w:uiPriority w:val="99"/>
    <w:semiHidden/>
    <w:unhideWhenUsed/>
    <w:rsid w:val="00597AD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597AD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597AD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24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2738&amp;rok=2016-03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Company>Gmina Sochaczew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2016-06-29T08:24:00Z</dcterms:created>
  <dcterms:modified xsi:type="dcterms:W3CDTF">2016-06-29T08:24:00Z</dcterms:modified>
</cp:coreProperties>
</file>