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7D" w:rsidRDefault="005E22AC" w:rsidP="000822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D.271</w:t>
      </w:r>
      <w:r w:rsidR="00ED3BF9">
        <w:rPr>
          <w:rFonts w:ascii="Times New Roman" w:hAnsi="Times New Roman"/>
          <w:sz w:val="24"/>
          <w:szCs w:val="24"/>
        </w:rPr>
        <w:t>.2</w:t>
      </w:r>
      <w:r w:rsidR="009A0C05">
        <w:rPr>
          <w:rFonts w:ascii="Times New Roman" w:hAnsi="Times New Roman"/>
          <w:sz w:val="24"/>
          <w:szCs w:val="24"/>
        </w:rPr>
        <w:t>-2</w:t>
      </w:r>
      <w:r w:rsidR="00A316FD">
        <w:rPr>
          <w:rFonts w:ascii="Times New Roman" w:hAnsi="Times New Roman"/>
          <w:sz w:val="24"/>
          <w:szCs w:val="24"/>
        </w:rPr>
        <w:t>.2020</w:t>
      </w:r>
      <w:r w:rsidR="00856087">
        <w:rPr>
          <w:rFonts w:ascii="Times New Roman" w:hAnsi="Times New Roman"/>
          <w:sz w:val="24"/>
          <w:szCs w:val="24"/>
        </w:rPr>
        <w:tab/>
      </w:r>
      <w:r w:rsidR="00856087">
        <w:rPr>
          <w:rFonts w:ascii="Times New Roman" w:hAnsi="Times New Roman"/>
          <w:sz w:val="24"/>
          <w:szCs w:val="24"/>
        </w:rPr>
        <w:tab/>
      </w:r>
      <w:r w:rsidR="00856087">
        <w:rPr>
          <w:rFonts w:ascii="Times New Roman" w:hAnsi="Times New Roman"/>
          <w:sz w:val="24"/>
          <w:szCs w:val="24"/>
        </w:rPr>
        <w:tab/>
      </w:r>
      <w:r w:rsidR="00856087">
        <w:rPr>
          <w:rFonts w:ascii="Times New Roman" w:hAnsi="Times New Roman"/>
          <w:sz w:val="24"/>
          <w:szCs w:val="24"/>
        </w:rPr>
        <w:tab/>
      </w:r>
      <w:r w:rsidR="00856087">
        <w:rPr>
          <w:rFonts w:ascii="Times New Roman" w:hAnsi="Times New Roman"/>
          <w:sz w:val="24"/>
          <w:szCs w:val="24"/>
        </w:rPr>
        <w:tab/>
      </w:r>
      <w:r w:rsidR="009C7E47">
        <w:rPr>
          <w:rFonts w:ascii="Times New Roman" w:hAnsi="Times New Roman"/>
          <w:sz w:val="24"/>
          <w:szCs w:val="24"/>
        </w:rPr>
        <w:tab/>
      </w:r>
      <w:r w:rsidR="00BE5976">
        <w:rPr>
          <w:rFonts w:ascii="Times New Roman" w:hAnsi="Times New Roman"/>
          <w:sz w:val="24"/>
          <w:szCs w:val="24"/>
        </w:rPr>
        <w:t xml:space="preserve">     </w:t>
      </w:r>
      <w:r w:rsidR="00B0714C">
        <w:rPr>
          <w:rFonts w:ascii="Times New Roman" w:hAnsi="Times New Roman"/>
          <w:sz w:val="24"/>
          <w:szCs w:val="24"/>
        </w:rPr>
        <w:t>Sochaczew, dnia 16</w:t>
      </w:r>
      <w:r w:rsidR="00A316FD">
        <w:rPr>
          <w:rFonts w:ascii="Times New Roman" w:hAnsi="Times New Roman"/>
          <w:sz w:val="24"/>
          <w:szCs w:val="24"/>
        </w:rPr>
        <w:t>.01.2020</w:t>
      </w:r>
      <w:r w:rsidR="00A454EA">
        <w:rPr>
          <w:rFonts w:ascii="Times New Roman" w:hAnsi="Times New Roman"/>
          <w:sz w:val="24"/>
          <w:szCs w:val="24"/>
        </w:rPr>
        <w:t>r.</w:t>
      </w:r>
    </w:p>
    <w:p w:rsidR="00A454EA" w:rsidRDefault="00A454EA" w:rsidP="00A454EA">
      <w:pPr>
        <w:jc w:val="center"/>
        <w:rPr>
          <w:rFonts w:ascii="Times New Roman" w:hAnsi="Times New Roman"/>
          <w:sz w:val="24"/>
          <w:szCs w:val="24"/>
        </w:rPr>
      </w:pPr>
    </w:p>
    <w:p w:rsidR="00130173" w:rsidRDefault="00130173" w:rsidP="00A454EA">
      <w:pPr>
        <w:jc w:val="center"/>
        <w:rPr>
          <w:rFonts w:ascii="Times New Roman" w:hAnsi="Times New Roman"/>
          <w:sz w:val="24"/>
          <w:szCs w:val="24"/>
        </w:rPr>
      </w:pPr>
    </w:p>
    <w:p w:rsidR="00A316FD" w:rsidRDefault="00D44299" w:rsidP="00286C3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316FD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713B4C" w:rsidRPr="009C7E47" w:rsidRDefault="00713B4C" w:rsidP="00A454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4EA" w:rsidRPr="009C7E47" w:rsidRDefault="00A454EA" w:rsidP="00A454EA">
      <w:pPr>
        <w:jc w:val="center"/>
        <w:rPr>
          <w:rFonts w:ascii="Times New Roman" w:hAnsi="Times New Roman"/>
          <w:b/>
          <w:sz w:val="24"/>
          <w:szCs w:val="24"/>
        </w:rPr>
      </w:pPr>
      <w:r w:rsidRPr="009C7E47">
        <w:rPr>
          <w:rFonts w:ascii="Times New Roman" w:hAnsi="Times New Roman"/>
          <w:b/>
          <w:sz w:val="24"/>
          <w:szCs w:val="24"/>
        </w:rPr>
        <w:t>Odpowiedzi na zapytania</w:t>
      </w:r>
    </w:p>
    <w:p w:rsidR="00A454EA" w:rsidRPr="009C7E47" w:rsidRDefault="00A454EA" w:rsidP="00B408C0">
      <w:pPr>
        <w:rPr>
          <w:rFonts w:ascii="Times New Roman" w:hAnsi="Times New Roman"/>
          <w:sz w:val="24"/>
          <w:szCs w:val="24"/>
        </w:rPr>
      </w:pPr>
      <w:r w:rsidRPr="009C7E47">
        <w:rPr>
          <w:rFonts w:ascii="Times New Roman" w:hAnsi="Times New Roman"/>
          <w:sz w:val="24"/>
          <w:szCs w:val="24"/>
        </w:rPr>
        <w:tab/>
      </w:r>
      <w:r w:rsidRPr="009C7E47">
        <w:rPr>
          <w:rFonts w:ascii="Times New Roman" w:hAnsi="Times New Roman"/>
          <w:sz w:val="24"/>
          <w:szCs w:val="24"/>
        </w:rPr>
        <w:tab/>
      </w:r>
      <w:r w:rsidRPr="009C7E47">
        <w:rPr>
          <w:rFonts w:ascii="Times New Roman" w:hAnsi="Times New Roman"/>
          <w:sz w:val="24"/>
          <w:szCs w:val="24"/>
        </w:rPr>
        <w:tab/>
      </w:r>
      <w:r w:rsidRPr="009C7E47">
        <w:rPr>
          <w:rFonts w:ascii="Times New Roman" w:hAnsi="Times New Roman"/>
          <w:sz w:val="24"/>
          <w:szCs w:val="24"/>
        </w:rPr>
        <w:tab/>
      </w:r>
      <w:r w:rsidRPr="009C7E47">
        <w:rPr>
          <w:rFonts w:ascii="Times New Roman" w:hAnsi="Times New Roman"/>
          <w:sz w:val="24"/>
          <w:szCs w:val="24"/>
        </w:rPr>
        <w:tab/>
      </w:r>
    </w:p>
    <w:p w:rsidR="00A454EA" w:rsidRPr="009C7E47" w:rsidRDefault="00A454EA" w:rsidP="00B408C0">
      <w:pPr>
        <w:rPr>
          <w:rFonts w:ascii="Times New Roman" w:hAnsi="Times New Roman"/>
          <w:sz w:val="24"/>
          <w:szCs w:val="24"/>
        </w:rPr>
      </w:pPr>
      <w:r w:rsidRPr="009C7E47">
        <w:rPr>
          <w:rFonts w:ascii="Times New Roman" w:hAnsi="Times New Roman"/>
          <w:sz w:val="24"/>
          <w:szCs w:val="24"/>
        </w:rPr>
        <w:t>Wójt Gminy  Sochaczew działając j</w:t>
      </w:r>
      <w:r w:rsidR="00874B1D" w:rsidRPr="009C7E47">
        <w:rPr>
          <w:rFonts w:ascii="Times New Roman" w:hAnsi="Times New Roman"/>
          <w:sz w:val="24"/>
          <w:szCs w:val="24"/>
        </w:rPr>
        <w:t xml:space="preserve">ako Zamawiający w postępowaniu </w:t>
      </w:r>
      <w:r w:rsidR="009C7E47" w:rsidRPr="009C7E47">
        <w:rPr>
          <w:rFonts w:ascii="Times New Roman" w:hAnsi="Times New Roman"/>
          <w:sz w:val="24"/>
          <w:szCs w:val="24"/>
        </w:rPr>
        <w:t xml:space="preserve">o </w:t>
      </w:r>
      <w:r w:rsidR="00A316FD">
        <w:rPr>
          <w:rFonts w:ascii="Times New Roman" w:hAnsi="Times New Roman"/>
          <w:sz w:val="24"/>
          <w:szCs w:val="24"/>
        </w:rPr>
        <w:t>udzielenie zamówienia na  „</w:t>
      </w:r>
      <w:r w:rsidR="00ED3BF9">
        <w:rPr>
          <w:rFonts w:ascii="Times New Roman" w:hAnsi="Times New Roman"/>
          <w:sz w:val="24"/>
          <w:szCs w:val="24"/>
        </w:rPr>
        <w:t>Rozbudowa budynku Szkoły Podstawowej w Wymysłowie</w:t>
      </w:r>
      <w:r w:rsidR="009C7E47" w:rsidRPr="009C7E47">
        <w:rPr>
          <w:rFonts w:ascii="Times New Roman" w:hAnsi="Times New Roman"/>
          <w:sz w:val="24"/>
          <w:szCs w:val="24"/>
        </w:rPr>
        <w:t>”,  prowadzonego</w:t>
      </w:r>
      <w:r w:rsidR="00B408C0" w:rsidRPr="009C7E47">
        <w:rPr>
          <w:rFonts w:ascii="Times New Roman" w:hAnsi="Times New Roman"/>
          <w:sz w:val="24"/>
          <w:szCs w:val="24"/>
        </w:rPr>
        <w:t xml:space="preserve"> </w:t>
      </w:r>
      <w:r w:rsidRPr="009C7E47">
        <w:rPr>
          <w:rFonts w:ascii="Times New Roman" w:hAnsi="Times New Roman"/>
          <w:sz w:val="24"/>
          <w:szCs w:val="24"/>
        </w:rPr>
        <w:t xml:space="preserve">w trybie przetargu nieograniczonego, uprzejmie informuje,  iż  oferenci wystąpili </w:t>
      </w:r>
      <w:r w:rsidR="00874B1D" w:rsidRPr="009C7E47">
        <w:rPr>
          <w:rFonts w:ascii="Times New Roman" w:hAnsi="Times New Roman"/>
          <w:sz w:val="24"/>
          <w:szCs w:val="24"/>
        </w:rPr>
        <w:t xml:space="preserve"> </w:t>
      </w:r>
      <w:r w:rsidRPr="009C7E47">
        <w:rPr>
          <w:rFonts w:ascii="Times New Roman" w:hAnsi="Times New Roman"/>
          <w:sz w:val="24"/>
          <w:szCs w:val="24"/>
        </w:rPr>
        <w:t>z zapytaniami :</w:t>
      </w:r>
    </w:p>
    <w:p w:rsidR="00B408C0" w:rsidRPr="009C7E47" w:rsidRDefault="00B408C0" w:rsidP="00B408C0">
      <w:pPr>
        <w:rPr>
          <w:rFonts w:ascii="Times New Roman" w:hAnsi="Times New Roman"/>
          <w:sz w:val="24"/>
          <w:szCs w:val="24"/>
        </w:rPr>
      </w:pPr>
    </w:p>
    <w:p w:rsidR="009C7E47" w:rsidRDefault="00A316FD" w:rsidP="00A316FD">
      <w:pPr>
        <w:pStyle w:val="Akapitzlist"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Prosimy o uzupełnienie informacji o:</w:t>
      </w:r>
    </w:p>
    <w:p w:rsidR="00ED3BF9" w:rsidRPr="00ED3BF9" w:rsidRDefault="009A0C05" w:rsidP="00D85BF5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Czy Zamawiający wyraża zgodę na projekt zamienny konstrukcji więźby dachowej np. z użyciem płytek kolczastych MITEK?</w:t>
      </w:r>
    </w:p>
    <w:p w:rsidR="00ED3BF9" w:rsidRPr="00ED3BF9" w:rsidRDefault="00ED3BF9" w:rsidP="00ED3BF9">
      <w:pPr>
        <w:pStyle w:val="Textbody"/>
        <w:rPr>
          <w:rFonts w:ascii="Times New Roman" w:hAnsi="Times New Roman" w:cs="Times New Roman"/>
          <w:bCs/>
          <w:color w:val="000000"/>
        </w:rPr>
      </w:pPr>
      <w:r w:rsidRPr="00ED3BF9">
        <w:rPr>
          <w:rFonts w:ascii="Times New Roman" w:hAnsi="Times New Roman" w:cs="Times New Roman"/>
          <w:bCs/>
          <w:color w:val="000000"/>
        </w:rPr>
        <w:t xml:space="preserve">Odpowiedź: </w:t>
      </w:r>
      <w:r w:rsidR="00B0714C">
        <w:t>Autor projektu wyraża zgodę</w:t>
      </w:r>
      <w:r w:rsidR="00B0714C">
        <w:t>.</w:t>
      </w:r>
    </w:p>
    <w:p w:rsidR="00ED3BF9" w:rsidRPr="00ED3BF9" w:rsidRDefault="009A0C05" w:rsidP="00ED3BF9">
      <w:pPr>
        <w:pStyle w:val="Textbody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Jakie warunki </w:t>
      </w:r>
      <w:proofErr w:type="spellStart"/>
      <w:r>
        <w:rPr>
          <w:rFonts w:ascii="Times New Roman" w:hAnsi="Times New Roman" w:cs="Times New Roman"/>
          <w:b/>
        </w:rPr>
        <w:t>ppoż</w:t>
      </w:r>
      <w:proofErr w:type="spellEnd"/>
      <w:r>
        <w:rPr>
          <w:rFonts w:ascii="Times New Roman" w:hAnsi="Times New Roman" w:cs="Times New Roman"/>
          <w:b/>
        </w:rPr>
        <w:t xml:space="preserve"> powinny spełniać przegrody zewnętrzne oraz konstrukcja więźby dachowej i pokrycia dachu?</w:t>
      </w:r>
    </w:p>
    <w:p w:rsidR="00B0714C" w:rsidRDefault="009C7E47" w:rsidP="00B0714C">
      <w:pPr>
        <w:pStyle w:val="NormalnyWeb"/>
        <w:spacing w:before="0" w:beforeAutospacing="0" w:after="0" w:afterAutospacing="0"/>
      </w:pPr>
      <w:r w:rsidRPr="009C7E47">
        <w:t xml:space="preserve">Odpowiedź: </w:t>
      </w:r>
      <w:r w:rsidR="00B0714C">
        <w:t>Zgodnie z punktem 6 warunków ppoż.:</w:t>
      </w:r>
    </w:p>
    <w:p w:rsidR="00B0714C" w:rsidRDefault="00B0714C" w:rsidP="00B0714C">
      <w:pPr>
        <w:pStyle w:val="Nagwek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Informacje o klasie odporności pożarowej oraz klasie odporności ogniowej i stopniu rozprzestrzeniania ognia elementów budowlanych</w:t>
      </w:r>
    </w:p>
    <w:p w:rsidR="00B0714C" w:rsidRDefault="00B0714C" w:rsidP="00B0714C">
      <w:pPr>
        <w:pStyle w:val="NormalnyWeb"/>
        <w:spacing w:before="0" w:beforeAutospacing="0" w:after="0" w:afterAutospacing="0"/>
        <w:ind w:firstLine="567"/>
      </w:pPr>
      <w:r>
        <w:t>Przedmiotowy budynek projektuje się w klasie D odporności pożarowej.</w:t>
      </w:r>
    </w:p>
    <w:p w:rsidR="00B0714C" w:rsidRDefault="00B0714C" w:rsidP="00B0714C">
      <w:pPr>
        <w:pStyle w:val="NormalnyWeb"/>
        <w:spacing w:before="0" w:beforeAutospacing="0" w:after="0" w:afterAutospacing="0"/>
      </w:pPr>
      <w:r>
        <w:t>Poszczególnym elementom budynku w klasie D odporności pożarowej stawia się następujące wymagania:</w:t>
      </w:r>
    </w:p>
    <w:p w:rsidR="00B0714C" w:rsidRDefault="00B0714C" w:rsidP="00B0714C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główna konstrukcja nośna – R 30,</w:t>
      </w:r>
    </w:p>
    <w:p w:rsidR="00B0714C" w:rsidRDefault="00B0714C" w:rsidP="00B0714C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stropy REI 30,</w:t>
      </w:r>
    </w:p>
    <w:p w:rsidR="00B0714C" w:rsidRDefault="00B0714C" w:rsidP="00B0714C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ściany zewnętrzne – EI 30,</w:t>
      </w:r>
    </w:p>
    <w:p w:rsidR="00B0714C" w:rsidRDefault="00B0714C" w:rsidP="00B0714C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ściany wewnętrzne – obudowy dróg ewakuacyjnych EI 15,</w:t>
      </w:r>
    </w:p>
    <w:p w:rsidR="00B0714C" w:rsidRDefault="00B0714C" w:rsidP="00B0714C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Uwaga: Wymaganie nie dotyczy ścian oddzielających od siebie pomieszczenia, dla których łącznie określa się długość przejścia ewakuacyjnego. </w:t>
      </w:r>
    </w:p>
    <w:p w:rsidR="00B0714C" w:rsidRDefault="00B0714C" w:rsidP="00B0714C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konstrukcja dachu – R 30,</w:t>
      </w:r>
    </w:p>
    <w:p w:rsidR="00B0714C" w:rsidRDefault="00B0714C" w:rsidP="00B0714C">
      <w:pPr>
        <w:pStyle w:val="NormalnyWeb"/>
        <w:numPr>
          <w:ilvl w:val="0"/>
          <w:numId w:val="11"/>
        </w:numPr>
        <w:spacing w:before="0" w:beforeAutospacing="0" w:after="0" w:afterAutospacing="0"/>
      </w:pPr>
      <w:proofErr w:type="spellStart"/>
      <w:r>
        <w:t>przekrycie</w:t>
      </w:r>
      <w:proofErr w:type="spellEnd"/>
      <w:r>
        <w:t xml:space="preserve"> dachu – RE 30.</w:t>
      </w:r>
    </w:p>
    <w:p w:rsidR="00B0714C" w:rsidRDefault="00B0714C" w:rsidP="00B0714C">
      <w:pPr>
        <w:pStyle w:val="NormalnyWeb"/>
        <w:spacing w:before="0" w:beforeAutospacing="0" w:after="0" w:afterAutospacing="0"/>
        <w:ind w:left="567"/>
        <w:jc w:val="both"/>
      </w:pPr>
    </w:p>
    <w:p w:rsidR="00B0714C" w:rsidRDefault="00B0714C" w:rsidP="00B0714C">
      <w:pPr>
        <w:pStyle w:val="NormalnyWeb"/>
        <w:spacing w:before="0" w:beforeAutospacing="0" w:after="0" w:afterAutospacing="0"/>
        <w:ind w:firstLine="567"/>
        <w:jc w:val="both"/>
      </w:pPr>
      <w:r>
        <w:t xml:space="preserve">Wszystkie elementy budynku projektuje się jako nierozprzestrzeniające ognia (NRO), dach </w:t>
      </w:r>
      <w:proofErr w:type="spellStart"/>
      <w:r>
        <w:t>Broof</w:t>
      </w:r>
      <w:proofErr w:type="spellEnd"/>
      <w:r>
        <w:t>(t1).</w:t>
      </w:r>
    </w:p>
    <w:p w:rsidR="00B0714C" w:rsidRDefault="00B0714C" w:rsidP="00B0714C">
      <w:pPr>
        <w:pStyle w:val="NormalnyWeb"/>
        <w:spacing w:before="0" w:beforeAutospacing="0" w:after="0" w:afterAutospacing="0"/>
        <w:jc w:val="both"/>
      </w:pPr>
      <w:r>
        <w:t xml:space="preserve">Projektuje się niepalną izolację cieplną </w:t>
      </w:r>
      <w:proofErr w:type="spellStart"/>
      <w:r>
        <w:t>przekrycia</w:t>
      </w:r>
      <w:proofErr w:type="spellEnd"/>
      <w:r>
        <w:t xml:space="preserve"> dachu. </w:t>
      </w:r>
    </w:p>
    <w:p w:rsidR="00B0714C" w:rsidRDefault="00B0714C" w:rsidP="00B0714C">
      <w:pPr>
        <w:pStyle w:val="NormalnyWeb"/>
        <w:spacing w:before="0" w:beforeAutospacing="0" w:after="0" w:afterAutospacing="0"/>
        <w:jc w:val="both"/>
      </w:pPr>
      <w:r>
        <w:t xml:space="preserve">Elementy okładzin elewacyjnych projektuje się jako mocowane do konstrukcji budynku </w:t>
      </w:r>
      <w:r>
        <w:t xml:space="preserve">                                    </w:t>
      </w:r>
      <w:r>
        <w:t xml:space="preserve">w sposób uniemożliwiający ich odpadanie w warunkach pożaru prze co najmniej 60 minut. </w:t>
      </w:r>
    </w:p>
    <w:p w:rsidR="00A316FD" w:rsidRDefault="00A316FD" w:rsidP="005536E2">
      <w:pPr>
        <w:rPr>
          <w:rFonts w:ascii="Times New Roman" w:hAnsi="Times New Roman"/>
          <w:sz w:val="24"/>
          <w:szCs w:val="24"/>
        </w:rPr>
      </w:pPr>
    </w:p>
    <w:p w:rsidR="00A316FD" w:rsidRDefault="00A316FD" w:rsidP="005536E2">
      <w:pPr>
        <w:rPr>
          <w:rFonts w:ascii="Times New Roman" w:hAnsi="Times New Roman"/>
          <w:sz w:val="24"/>
          <w:szCs w:val="24"/>
        </w:rPr>
      </w:pPr>
    </w:p>
    <w:p w:rsidR="00A316FD" w:rsidRDefault="00A316FD" w:rsidP="005536E2">
      <w:pPr>
        <w:rPr>
          <w:rFonts w:ascii="Times New Roman" w:hAnsi="Times New Roman"/>
          <w:sz w:val="24"/>
          <w:szCs w:val="24"/>
        </w:rPr>
      </w:pPr>
    </w:p>
    <w:p w:rsidR="00A316FD" w:rsidRPr="00A316FD" w:rsidRDefault="00A316FD" w:rsidP="005536E2">
      <w:pPr>
        <w:rPr>
          <w:rFonts w:ascii="Times New Roman" w:hAnsi="Times New Roman"/>
          <w:sz w:val="24"/>
          <w:szCs w:val="24"/>
          <w:u w:val="single"/>
        </w:rPr>
      </w:pPr>
      <w:r w:rsidRPr="00A316FD">
        <w:rPr>
          <w:rFonts w:ascii="Times New Roman" w:hAnsi="Times New Roman"/>
          <w:sz w:val="24"/>
          <w:szCs w:val="24"/>
          <w:u w:val="single"/>
        </w:rPr>
        <w:t>Otrzymują:</w:t>
      </w:r>
    </w:p>
    <w:p w:rsidR="00A316FD" w:rsidRDefault="00A316FD" w:rsidP="00A316F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Adresat</w:t>
      </w:r>
    </w:p>
    <w:p w:rsidR="005536E2" w:rsidRPr="00B0714C" w:rsidRDefault="00A316FD" w:rsidP="00B0714C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A/a</w:t>
      </w:r>
    </w:p>
    <w:p w:rsidR="00E72B40" w:rsidRPr="00521587" w:rsidRDefault="00E72B40" w:rsidP="00521587">
      <w:pPr>
        <w:overflowPunct/>
        <w:autoSpaceDE/>
        <w:autoSpaceDN/>
        <w:adjustRightInd/>
        <w:spacing w:after="200" w:line="276" w:lineRule="auto"/>
        <w:textAlignment w:val="auto"/>
        <w:rPr>
          <w:rFonts w:ascii="PKO Bank Polski" w:hAnsi="PKO Bank Polski"/>
          <w:b/>
          <w:color w:val="000000"/>
          <w:sz w:val="22"/>
          <w:szCs w:val="22"/>
        </w:rPr>
      </w:pPr>
    </w:p>
    <w:sectPr w:rsidR="00E72B40" w:rsidRPr="00521587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KO Bank Polsk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210"/>
    <w:multiLevelType w:val="hybridMultilevel"/>
    <w:tmpl w:val="8108788E"/>
    <w:lvl w:ilvl="0" w:tplc="B776C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A2233"/>
    <w:multiLevelType w:val="hybridMultilevel"/>
    <w:tmpl w:val="DDB63F56"/>
    <w:lvl w:ilvl="0" w:tplc="259C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562"/>
    <w:multiLevelType w:val="hybridMultilevel"/>
    <w:tmpl w:val="7EC4C578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4B35"/>
    <w:multiLevelType w:val="hybridMultilevel"/>
    <w:tmpl w:val="998E79F2"/>
    <w:lvl w:ilvl="0" w:tplc="CFDCC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48C"/>
    <w:multiLevelType w:val="hybridMultilevel"/>
    <w:tmpl w:val="8F2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10D2"/>
    <w:multiLevelType w:val="hybridMultilevel"/>
    <w:tmpl w:val="09D0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83368"/>
    <w:multiLevelType w:val="hybridMultilevel"/>
    <w:tmpl w:val="2F70415A"/>
    <w:lvl w:ilvl="0" w:tplc="855CA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3450D"/>
    <w:multiLevelType w:val="hybridMultilevel"/>
    <w:tmpl w:val="E19836B2"/>
    <w:lvl w:ilvl="0" w:tplc="62CE0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E795F"/>
    <w:multiLevelType w:val="hybridMultilevel"/>
    <w:tmpl w:val="E572F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6259F"/>
    <w:multiLevelType w:val="multilevel"/>
    <w:tmpl w:val="1F6A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520A6"/>
    <w:multiLevelType w:val="hybridMultilevel"/>
    <w:tmpl w:val="CB24C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EA"/>
    <w:rsid w:val="00002F2A"/>
    <w:rsid w:val="000509FE"/>
    <w:rsid w:val="0008229C"/>
    <w:rsid w:val="000A2959"/>
    <w:rsid w:val="00130173"/>
    <w:rsid w:val="00156F9D"/>
    <w:rsid w:val="00241E83"/>
    <w:rsid w:val="00286C3E"/>
    <w:rsid w:val="003B66AA"/>
    <w:rsid w:val="003D475A"/>
    <w:rsid w:val="00484B04"/>
    <w:rsid w:val="00512F41"/>
    <w:rsid w:val="00521587"/>
    <w:rsid w:val="00537CDD"/>
    <w:rsid w:val="005536E2"/>
    <w:rsid w:val="005E22AC"/>
    <w:rsid w:val="005E3567"/>
    <w:rsid w:val="00606018"/>
    <w:rsid w:val="00627AEA"/>
    <w:rsid w:val="00713B4C"/>
    <w:rsid w:val="007503A9"/>
    <w:rsid w:val="007A44DA"/>
    <w:rsid w:val="00804324"/>
    <w:rsid w:val="00856087"/>
    <w:rsid w:val="00874B1D"/>
    <w:rsid w:val="009055F7"/>
    <w:rsid w:val="00947C2E"/>
    <w:rsid w:val="009A0C05"/>
    <w:rsid w:val="009A402C"/>
    <w:rsid w:val="009C7E47"/>
    <w:rsid w:val="00A01539"/>
    <w:rsid w:val="00A316FD"/>
    <w:rsid w:val="00A35BC0"/>
    <w:rsid w:val="00A36DAD"/>
    <w:rsid w:val="00A454EA"/>
    <w:rsid w:val="00B0714C"/>
    <w:rsid w:val="00B408C0"/>
    <w:rsid w:val="00BE5976"/>
    <w:rsid w:val="00D44299"/>
    <w:rsid w:val="00DE7378"/>
    <w:rsid w:val="00E72B40"/>
    <w:rsid w:val="00E76033"/>
    <w:rsid w:val="00E771C5"/>
    <w:rsid w:val="00E909AE"/>
    <w:rsid w:val="00E92E31"/>
    <w:rsid w:val="00ED3BF9"/>
    <w:rsid w:val="00EF11D4"/>
    <w:rsid w:val="00F23C14"/>
    <w:rsid w:val="00F91A12"/>
    <w:rsid w:val="00F93136"/>
    <w:rsid w:val="00F97AEB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226A5-62CA-451F-A21A-C40D9032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ecyzje"/>
    <w:qFormat/>
    <w:rsid w:val="003D47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0714C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54EA"/>
    <w:pPr>
      <w:ind w:left="720"/>
      <w:contextualSpacing/>
    </w:pPr>
  </w:style>
  <w:style w:type="table" w:styleId="Tabela-Siatka">
    <w:name w:val="Table Grid"/>
    <w:basedOn w:val="Standardowy"/>
    <w:uiPriority w:val="59"/>
    <w:rsid w:val="003B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503A9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408C0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5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587"/>
    <w:rPr>
      <w:rFonts w:ascii="Segoe UI" w:hAnsi="Segoe UI" w:cs="Segoe UI"/>
      <w:sz w:val="18"/>
      <w:szCs w:val="18"/>
      <w:lang w:eastAsia="pl-PL"/>
    </w:rPr>
  </w:style>
  <w:style w:type="paragraph" w:customStyle="1" w:styleId="Textbody">
    <w:name w:val="Text body"/>
    <w:basedOn w:val="Normalny"/>
    <w:rsid w:val="009C7E47"/>
    <w:pPr>
      <w:suppressAutoHyphens/>
      <w:overflowPunct/>
      <w:autoSpaceDE/>
      <w:adjustRightInd/>
      <w:spacing w:after="140" w:line="288" w:lineRule="auto"/>
      <w:jc w:val="left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0714C"/>
    <w:rPr>
      <w:rFonts w:ascii="Times New Roman" w:eastAsiaTheme="minorHAnsi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0714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Sochaczew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Wachowska</cp:lastModifiedBy>
  <cp:revision>2</cp:revision>
  <cp:lastPrinted>2020-01-16T12:23:00Z</cp:lastPrinted>
  <dcterms:created xsi:type="dcterms:W3CDTF">2020-01-16T12:23:00Z</dcterms:created>
  <dcterms:modified xsi:type="dcterms:W3CDTF">2020-01-16T12:23:00Z</dcterms:modified>
</cp:coreProperties>
</file>