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9439"/>
      </w:tblGrid>
      <w:tr w:rsidR="001B50AD" w:rsidTr="001B50AD">
        <w:tc>
          <w:tcPr>
            <w:tcW w:w="9439" w:type="dxa"/>
          </w:tcPr>
          <w:p w:rsidR="001B50AD" w:rsidRPr="00366998" w:rsidRDefault="001B50AD" w:rsidP="001B50AD">
            <w:pPr>
              <w:autoSpaceDE w:val="0"/>
              <w:autoSpaceDN w:val="0"/>
              <w:adjustRightInd w:val="0"/>
              <w:jc w:val="center"/>
              <w:rPr>
                <w:b/>
                <w:bCs/>
                <w:sz w:val="32"/>
                <w:szCs w:val="32"/>
              </w:rPr>
            </w:pPr>
            <w:bookmarkStart w:id="0" w:name="_GoBack"/>
            <w:bookmarkEnd w:id="0"/>
            <w:r w:rsidRPr="00366998">
              <w:rPr>
                <w:b/>
                <w:bCs/>
                <w:sz w:val="32"/>
                <w:szCs w:val="32"/>
              </w:rPr>
              <w:t>GMINA SOCHACZEW</w:t>
            </w:r>
          </w:p>
          <w:p w:rsidR="001B50AD" w:rsidRPr="00366998" w:rsidRDefault="001B50AD" w:rsidP="001B50AD">
            <w:pPr>
              <w:autoSpaceDE w:val="0"/>
              <w:autoSpaceDN w:val="0"/>
              <w:adjustRightInd w:val="0"/>
              <w:jc w:val="center"/>
              <w:rPr>
                <w:b/>
                <w:bCs/>
                <w:sz w:val="32"/>
                <w:szCs w:val="32"/>
              </w:rPr>
            </w:pPr>
            <w:r w:rsidRPr="00366998">
              <w:rPr>
                <w:b/>
                <w:bCs/>
                <w:sz w:val="32"/>
                <w:szCs w:val="32"/>
              </w:rPr>
              <w:t>96-500 SOCHACZEW</w:t>
            </w:r>
          </w:p>
          <w:p w:rsidR="001B50AD" w:rsidRDefault="001B50AD" w:rsidP="001B50AD">
            <w:pPr>
              <w:autoSpaceDE w:val="0"/>
              <w:autoSpaceDN w:val="0"/>
              <w:adjustRightInd w:val="0"/>
              <w:jc w:val="center"/>
              <w:rPr>
                <w:b/>
                <w:bCs/>
                <w:sz w:val="30"/>
                <w:szCs w:val="30"/>
              </w:rPr>
            </w:pPr>
            <w:r w:rsidRPr="00366998">
              <w:rPr>
                <w:b/>
                <w:bCs/>
                <w:sz w:val="32"/>
                <w:szCs w:val="32"/>
              </w:rPr>
              <w:t>UL. WARSZAWSKA 115</w:t>
            </w:r>
          </w:p>
        </w:tc>
      </w:tr>
    </w:tbl>
    <w:p w:rsidR="001B50AD" w:rsidRDefault="001B50AD" w:rsidP="001B50AD">
      <w:pPr>
        <w:autoSpaceDE w:val="0"/>
        <w:autoSpaceDN w:val="0"/>
        <w:adjustRightInd w:val="0"/>
        <w:jc w:val="center"/>
        <w:rPr>
          <w:b/>
          <w:bCs/>
          <w:sz w:val="30"/>
          <w:szCs w:val="30"/>
        </w:rPr>
      </w:pPr>
    </w:p>
    <w:p w:rsidR="00357FC6" w:rsidRDefault="00357FC6" w:rsidP="00366998">
      <w:pPr>
        <w:autoSpaceDE w:val="0"/>
        <w:autoSpaceDN w:val="0"/>
        <w:adjustRightInd w:val="0"/>
        <w:rPr>
          <w:b/>
          <w:bCs/>
          <w:sz w:val="30"/>
          <w:szCs w:val="30"/>
        </w:rPr>
      </w:pPr>
    </w:p>
    <w:p w:rsidR="00357FC6" w:rsidRDefault="00366998" w:rsidP="001B50AD">
      <w:pPr>
        <w:autoSpaceDE w:val="0"/>
        <w:autoSpaceDN w:val="0"/>
        <w:adjustRightInd w:val="0"/>
        <w:jc w:val="center"/>
        <w:rPr>
          <w:b/>
          <w:bCs/>
          <w:sz w:val="30"/>
          <w:szCs w:val="30"/>
        </w:rPr>
      </w:pPr>
      <w:r>
        <w:rPr>
          <w:b/>
          <w:bCs/>
          <w:sz w:val="30"/>
          <w:szCs w:val="30"/>
        </w:rPr>
        <w:t>Nr postępowania : D.271.4.2018</w:t>
      </w:r>
    </w:p>
    <w:p w:rsidR="00357FC6" w:rsidRDefault="00357FC6" w:rsidP="001B50AD">
      <w:pPr>
        <w:autoSpaceDE w:val="0"/>
        <w:autoSpaceDN w:val="0"/>
        <w:adjustRightInd w:val="0"/>
        <w:jc w:val="center"/>
        <w:rPr>
          <w:b/>
          <w:bCs/>
          <w:sz w:val="30"/>
          <w:szCs w:val="30"/>
        </w:rPr>
      </w:pPr>
    </w:p>
    <w:p w:rsidR="00357FC6" w:rsidRDefault="00357FC6" w:rsidP="001B50AD">
      <w:pPr>
        <w:autoSpaceDE w:val="0"/>
        <w:autoSpaceDN w:val="0"/>
        <w:adjustRightInd w:val="0"/>
        <w:jc w:val="center"/>
        <w:rPr>
          <w:b/>
          <w:bCs/>
          <w:sz w:val="30"/>
          <w:szCs w:val="30"/>
        </w:rPr>
      </w:pPr>
    </w:p>
    <w:p w:rsidR="001B50AD" w:rsidRDefault="001B50AD" w:rsidP="001B50AD">
      <w:pPr>
        <w:autoSpaceDE w:val="0"/>
        <w:autoSpaceDN w:val="0"/>
        <w:adjustRightInd w:val="0"/>
        <w:jc w:val="center"/>
        <w:rPr>
          <w:b/>
          <w:bCs/>
          <w:sz w:val="30"/>
          <w:szCs w:val="30"/>
        </w:rPr>
      </w:pPr>
      <w:r>
        <w:rPr>
          <w:b/>
          <w:bCs/>
          <w:sz w:val="30"/>
          <w:szCs w:val="30"/>
        </w:rPr>
        <w:t xml:space="preserve">SPECYFIKACJA ISTOTNYCH WARUNKÓW ZAMÓWIENIA </w:t>
      </w:r>
      <w:r>
        <w:rPr>
          <w:b/>
          <w:bCs/>
          <w:sz w:val="30"/>
          <w:szCs w:val="30"/>
        </w:rPr>
        <w:br/>
        <w:t>W POSTĘPOWANIU O UDZIELENIE ZAMÓWIENIA W TRYBIE PRZETARGU NIEOGRANICZONEGO</w:t>
      </w:r>
      <w:r w:rsidR="00366998">
        <w:rPr>
          <w:b/>
          <w:bCs/>
          <w:sz w:val="30"/>
          <w:szCs w:val="30"/>
        </w:rPr>
        <w:t xml:space="preserve"> – USŁUGA</w:t>
      </w:r>
    </w:p>
    <w:p w:rsidR="00366998" w:rsidRDefault="00366998" w:rsidP="001B50AD">
      <w:pPr>
        <w:autoSpaceDE w:val="0"/>
        <w:autoSpaceDN w:val="0"/>
        <w:adjustRightInd w:val="0"/>
        <w:jc w:val="center"/>
        <w:rPr>
          <w:b/>
          <w:bCs/>
          <w:sz w:val="30"/>
          <w:szCs w:val="30"/>
        </w:rPr>
      </w:pPr>
    </w:p>
    <w:p w:rsidR="00366998" w:rsidRDefault="00366998" w:rsidP="00366998">
      <w:pPr>
        <w:autoSpaceDE w:val="0"/>
        <w:autoSpaceDN w:val="0"/>
        <w:adjustRightInd w:val="0"/>
        <w:jc w:val="both"/>
        <w:rPr>
          <w:b/>
          <w:bCs/>
        </w:rPr>
      </w:pPr>
      <w:r>
        <w:rPr>
          <w:b/>
          <w:bCs/>
        </w:rPr>
        <w:t>o wartości przekraczającej kwoty określone dla usług w przepisach wydanych                   na podstawie art. 11 ust. 8 ustawy z dnia 29 stycznia 2004 r. - Prawo zamówień publicznych (Dz.U.2017.1579 z późn. zmianami. )</w:t>
      </w:r>
    </w:p>
    <w:p w:rsidR="00366998" w:rsidRDefault="00366998" w:rsidP="00366998">
      <w:pPr>
        <w:autoSpaceDE w:val="0"/>
        <w:autoSpaceDN w:val="0"/>
        <w:adjustRightInd w:val="0"/>
      </w:pPr>
    </w:p>
    <w:p w:rsidR="00357FC6" w:rsidRDefault="00357FC6" w:rsidP="001B50AD">
      <w:pPr>
        <w:autoSpaceDE w:val="0"/>
        <w:autoSpaceDN w:val="0"/>
        <w:adjustRightInd w:val="0"/>
        <w:jc w:val="center"/>
        <w:rPr>
          <w:sz w:val="32"/>
          <w:szCs w:val="32"/>
        </w:rPr>
      </w:pPr>
    </w:p>
    <w:p w:rsidR="00357FC6" w:rsidRDefault="00357FC6" w:rsidP="001B50AD">
      <w:pPr>
        <w:autoSpaceDE w:val="0"/>
        <w:autoSpaceDN w:val="0"/>
        <w:adjustRightInd w:val="0"/>
        <w:jc w:val="center"/>
        <w:rPr>
          <w:sz w:val="32"/>
          <w:szCs w:val="32"/>
        </w:rPr>
      </w:pPr>
    </w:p>
    <w:p w:rsidR="001B50AD" w:rsidRPr="00366998" w:rsidRDefault="00366998" w:rsidP="001B50AD">
      <w:pPr>
        <w:autoSpaceDE w:val="0"/>
        <w:autoSpaceDN w:val="0"/>
        <w:adjustRightInd w:val="0"/>
        <w:jc w:val="center"/>
        <w:rPr>
          <w:b/>
          <w:sz w:val="32"/>
          <w:szCs w:val="32"/>
          <w:u w:val="single"/>
        </w:rPr>
      </w:pPr>
      <w:r w:rsidRPr="00366998">
        <w:rPr>
          <w:b/>
          <w:sz w:val="32"/>
          <w:szCs w:val="32"/>
          <w:u w:val="single"/>
        </w:rPr>
        <w:t>Przedmiot zamówienia</w:t>
      </w:r>
    </w:p>
    <w:p w:rsidR="00357FC6" w:rsidRDefault="00357FC6" w:rsidP="001B50AD">
      <w:pPr>
        <w:autoSpaceDE w:val="0"/>
        <w:autoSpaceDN w:val="0"/>
        <w:adjustRightInd w:val="0"/>
        <w:jc w:val="center"/>
        <w:rPr>
          <w:sz w:val="32"/>
          <w:szCs w:val="32"/>
        </w:rPr>
      </w:pPr>
    </w:p>
    <w:p w:rsidR="00357FC6" w:rsidRDefault="00357FC6" w:rsidP="001B50AD">
      <w:pPr>
        <w:autoSpaceDE w:val="0"/>
        <w:autoSpaceDN w:val="0"/>
        <w:adjustRightInd w:val="0"/>
        <w:jc w:val="center"/>
        <w:rPr>
          <w:sz w:val="32"/>
          <w:szCs w:val="32"/>
        </w:rPr>
      </w:pPr>
    </w:p>
    <w:p w:rsidR="001B50AD" w:rsidRDefault="001B50AD" w:rsidP="001B50AD">
      <w:pPr>
        <w:autoSpaceDE w:val="0"/>
        <w:autoSpaceDN w:val="0"/>
        <w:adjustRightInd w:val="0"/>
        <w:jc w:val="center"/>
        <w:rPr>
          <w:b/>
          <w:bCs/>
          <w:sz w:val="30"/>
          <w:szCs w:val="30"/>
        </w:rPr>
      </w:pPr>
      <w:r>
        <w:rPr>
          <w:b/>
          <w:bCs/>
          <w:sz w:val="30"/>
          <w:szCs w:val="30"/>
        </w:rPr>
        <w:t xml:space="preserve">Odbieranie i zagospodarowanie odpadów komunalnych </w:t>
      </w:r>
      <w:r w:rsidR="00357FC6">
        <w:rPr>
          <w:b/>
          <w:bCs/>
          <w:sz w:val="30"/>
          <w:szCs w:val="30"/>
        </w:rPr>
        <w:br/>
      </w:r>
      <w:r>
        <w:rPr>
          <w:b/>
          <w:bCs/>
          <w:sz w:val="30"/>
          <w:szCs w:val="30"/>
        </w:rPr>
        <w:t xml:space="preserve">z </w:t>
      </w:r>
      <w:r w:rsidR="00357FC6">
        <w:rPr>
          <w:b/>
          <w:bCs/>
          <w:sz w:val="30"/>
          <w:szCs w:val="30"/>
        </w:rPr>
        <w:t>n</w:t>
      </w:r>
      <w:r>
        <w:rPr>
          <w:b/>
          <w:bCs/>
          <w:sz w:val="30"/>
          <w:szCs w:val="30"/>
        </w:rPr>
        <w:t>ieruchomości, na których zamieszkują mieszkańcy Gminy Sochaczew</w:t>
      </w:r>
    </w:p>
    <w:p w:rsidR="001B50AD" w:rsidRDefault="001B50AD" w:rsidP="001B50AD">
      <w:pPr>
        <w:autoSpaceDE w:val="0"/>
        <w:autoSpaceDN w:val="0"/>
        <w:adjustRightInd w:val="0"/>
        <w:rPr>
          <w:b/>
          <w:bCs/>
          <w:sz w:val="30"/>
          <w:szCs w:val="30"/>
        </w:rPr>
      </w:pPr>
    </w:p>
    <w:p w:rsidR="001B50AD" w:rsidRDefault="001B50AD" w:rsidP="001B50AD">
      <w:pPr>
        <w:autoSpaceDE w:val="0"/>
        <w:autoSpaceDN w:val="0"/>
        <w:adjustRightInd w:val="0"/>
        <w:rPr>
          <w:b/>
          <w:bCs/>
          <w:sz w:val="30"/>
          <w:szCs w:val="30"/>
        </w:rPr>
      </w:pPr>
    </w:p>
    <w:p w:rsidR="003F3423" w:rsidRDefault="003F3423" w:rsidP="001B50AD">
      <w:pPr>
        <w:autoSpaceDE w:val="0"/>
        <w:autoSpaceDN w:val="0"/>
        <w:adjustRightInd w:val="0"/>
        <w:rPr>
          <w:b/>
          <w:bCs/>
          <w:sz w:val="30"/>
          <w:szCs w:val="30"/>
        </w:rPr>
      </w:pPr>
    </w:p>
    <w:p w:rsidR="00357FC6" w:rsidRDefault="00357FC6" w:rsidP="001B50AD">
      <w:pPr>
        <w:autoSpaceDE w:val="0"/>
        <w:autoSpaceDN w:val="0"/>
        <w:adjustRightInd w:val="0"/>
      </w:pPr>
    </w:p>
    <w:p w:rsidR="00357FC6" w:rsidRDefault="00357FC6" w:rsidP="001B50AD">
      <w:pPr>
        <w:autoSpaceDE w:val="0"/>
        <w:autoSpaceDN w:val="0"/>
        <w:adjustRightInd w:val="0"/>
      </w:pPr>
    </w:p>
    <w:p w:rsidR="00357FC6" w:rsidRDefault="00357FC6" w:rsidP="001B50AD">
      <w:pPr>
        <w:autoSpaceDE w:val="0"/>
        <w:autoSpaceDN w:val="0"/>
        <w:adjustRightInd w:val="0"/>
      </w:pPr>
    </w:p>
    <w:p w:rsidR="00357FC6" w:rsidRDefault="00357FC6" w:rsidP="001B50AD">
      <w:pPr>
        <w:autoSpaceDE w:val="0"/>
        <w:autoSpaceDN w:val="0"/>
        <w:adjustRightInd w:val="0"/>
      </w:pPr>
    </w:p>
    <w:p w:rsidR="001B50AD" w:rsidRDefault="001B50AD" w:rsidP="00357FC6">
      <w:pPr>
        <w:autoSpaceDE w:val="0"/>
        <w:autoSpaceDN w:val="0"/>
        <w:adjustRightInd w:val="0"/>
        <w:ind w:left="6663"/>
      </w:pPr>
      <w:r>
        <w:t>Zatwierdził:</w:t>
      </w:r>
    </w:p>
    <w:p w:rsidR="00E8277A" w:rsidRDefault="00357FC6" w:rsidP="00357FC6">
      <w:pPr>
        <w:autoSpaceDE w:val="0"/>
        <w:autoSpaceDN w:val="0"/>
        <w:adjustRightInd w:val="0"/>
        <w:ind w:left="6663"/>
        <w:rPr>
          <w:b/>
          <w:bCs/>
        </w:rPr>
      </w:pPr>
      <w:r>
        <w:rPr>
          <w:b/>
          <w:bCs/>
        </w:rPr>
        <w:t>Wójt Gminy</w:t>
      </w:r>
      <w:r w:rsidR="001B50AD">
        <w:rPr>
          <w:b/>
          <w:bCs/>
        </w:rPr>
        <w:t xml:space="preserve"> Sochaczew</w:t>
      </w: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E8277A" w:rsidRDefault="00E8277A" w:rsidP="00E8277A">
      <w:pPr>
        <w:autoSpaceDE w:val="0"/>
        <w:autoSpaceDN w:val="0"/>
        <w:adjustRightInd w:val="0"/>
        <w:rPr>
          <w:b/>
          <w:bCs/>
        </w:rPr>
      </w:pPr>
    </w:p>
    <w:p w:rsidR="00366998" w:rsidRDefault="00366998" w:rsidP="00E8277A">
      <w:pPr>
        <w:autoSpaceDE w:val="0"/>
        <w:autoSpaceDN w:val="0"/>
        <w:adjustRightInd w:val="0"/>
        <w:jc w:val="center"/>
        <w:rPr>
          <w:b/>
          <w:bCs/>
        </w:rPr>
      </w:pPr>
    </w:p>
    <w:p w:rsidR="00366998" w:rsidRDefault="00366998" w:rsidP="00E8277A">
      <w:pPr>
        <w:autoSpaceDE w:val="0"/>
        <w:autoSpaceDN w:val="0"/>
        <w:adjustRightInd w:val="0"/>
        <w:jc w:val="center"/>
        <w:rPr>
          <w:b/>
          <w:bCs/>
        </w:rPr>
      </w:pPr>
    </w:p>
    <w:p w:rsidR="00366998" w:rsidRDefault="00366998" w:rsidP="00E8277A">
      <w:pPr>
        <w:autoSpaceDE w:val="0"/>
        <w:autoSpaceDN w:val="0"/>
        <w:adjustRightInd w:val="0"/>
        <w:jc w:val="center"/>
        <w:rPr>
          <w:b/>
          <w:bCs/>
        </w:rPr>
      </w:pPr>
    </w:p>
    <w:p w:rsidR="00366998" w:rsidRDefault="00366998" w:rsidP="00E8277A">
      <w:pPr>
        <w:autoSpaceDE w:val="0"/>
        <w:autoSpaceDN w:val="0"/>
        <w:adjustRightInd w:val="0"/>
        <w:jc w:val="center"/>
        <w:rPr>
          <w:b/>
          <w:bCs/>
        </w:rPr>
      </w:pPr>
    </w:p>
    <w:p w:rsidR="00E8277A" w:rsidRDefault="007C3BFA" w:rsidP="00E8277A">
      <w:pPr>
        <w:autoSpaceDE w:val="0"/>
        <w:autoSpaceDN w:val="0"/>
        <w:adjustRightInd w:val="0"/>
        <w:jc w:val="center"/>
        <w:rPr>
          <w:b/>
          <w:bCs/>
        </w:rPr>
      </w:pPr>
      <w:r>
        <w:rPr>
          <w:b/>
          <w:bCs/>
        </w:rPr>
        <w:t>Sochaczew dn.28.03</w:t>
      </w:r>
      <w:r w:rsidR="00E8277A">
        <w:rPr>
          <w:b/>
          <w:bCs/>
        </w:rPr>
        <w:t>.2018r.</w:t>
      </w:r>
    </w:p>
    <w:p w:rsidR="00E8277A" w:rsidRDefault="00E8277A" w:rsidP="00E8277A">
      <w:pPr>
        <w:autoSpaceDE w:val="0"/>
        <w:autoSpaceDN w:val="0"/>
        <w:adjustRightInd w:val="0"/>
        <w:ind w:left="6663"/>
        <w:jc w:val="center"/>
        <w:rPr>
          <w:b/>
          <w:bCs/>
        </w:rPr>
      </w:pPr>
    </w:p>
    <w:p w:rsidR="00E8277A" w:rsidRDefault="00E8277A" w:rsidP="00E8277A">
      <w:pPr>
        <w:autoSpaceDE w:val="0"/>
        <w:autoSpaceDN w:val="0"/>
        <w:adjustRightInd w:val="0"/>
        <w:ind w:left="6663"/>
        <w:jc w:val="center"/>
        <w:rPr>
          <w:b/>
          <w:bCs/>
        </w:rPr>
      </w:pPr>
    </w:p>
    <w:p w:rsidR="00357FC6" w:rsidRPr="00366998" w:rsidRDefault="00357FC6" w:rsidP="00366998">
      <w:pPr>
        <w:autoSpaceDE w:val="0"/>
        <w:autoSpaceDN w:val="0"/>
        <w:adjustRightInd w:val="0"/>
        <w:rPr>
          <w:bCs/>
          <w:color w:val="000000"/>
        </w:rPr>
      </w:pPr>
      <w:r w:rsidRPr="00366998">
        <w:rPr>
          <w:b/>
          <w:bCs/>
          <w:color w:val="000000"/>
          <w:u w:val="single"/>
        </w:rPr>
        <w:lastRenderedPageBreak/>
        <w:t>ROZDZIAŁ I – INSTRUKCJA DLA WYKONAWCÓW</w:t>
      </w:r>
    </w:p>
    <w:p w:rsidR="00357FC6" w:rsidRDefault="00357FC6" w:rsidP="00C672E3">
      <w:pPr>
        <w:autoSpaceDE w:val="0"/>
        <w:autoSpaceDN w:val="0"/>
        <w:adjustRightInd w:val="0"/>
        <w:spacing w:line="276" w:lineRule="auto"/>
        <w:jc w:val="both"/>
        <w:rPr>
          <w:b/>
          <w:bCs/>
          <w:color w:val="000000"/>
          <w:u w:val="single"/>
        </w:rPr>
      </w:pPr>
    </w:p>
    <w:p w:rsidR="0079735E" w:rsidRPr="005F32AF" w:rsidRDefault="0079735E" w:rsidP="00546F79">
      <w:pPr>
        <w:autoSpaceDE w:val="0"/>
        <w:autoSpaceDN w:val="0"/>
        <w:adjustRightInd w:val="0"/>
        <w:spacing w:line="276" w:lineRule="auto"/>
        <w:jc w:val="both"/>
        <w:rPr>
          <w:b/>
          <w:bCs/>
          <w:color w:val="000000"/>
        </w:rPr>
      </w:pPr>
      <w:r w:rsidRPr="005F32AF">
        <w:rPr>
          <w:b/>
          <w:bCs/>
          <w:color w:val="000000"/>
        </w:rPr>
        <w:t>1. ZAKRES ZAMÓWIENIA</w:t>
      </w:r>
    </w:p>
    <w:p w:rsidR="004B4D3F" w:rsidRDefault="004B4D3F" w:rsidP="00546F79">
      <w:pPr>
        <w:autoSpaceDE w:val="0"/>
        <w:autoSpaceDN w:val="0"/>
        <w:adjustRightInd w:val="0"/>
        <w:spacing w:line="276" w:lineRule="auto"/>
        <w:jc w:val="both"/>
        <w:rPr>
          <w:bCs/>
          <w:color w:val="000000"/>
        </w:rPr>
      </w:pPr>
    </w:p>
    <w:p w:rsidR="004B4D3F" w:rsidRPr="00366998" w:rsidRDefault="0079735E" w:rsidP="00546F79">
      <w:pPr>
        <w:autoSpaceDE w:val="0"/>
        <w:autoSpaceDN w:val="0"/>
        <w:adjustRightInd w:val="0"/>
        <w:spacing w:line="276" w:lineRule="auto"/>
        <w:jc w:val="both"/>
        <w:rPr>
          <w:b/>
          <w:bCs/>
          <w:color w:val="000000"/>
        </w:rPr>
      </w:pPr>
      <w:r w:rsidRPr="004B4D3F">
        <w:rPr>
          <w:b/>
          <w:bCs/>
          <w:color w:val="000000"/>
        </w:rPr>
        <w:t>1.1.</w:t>
      </w:r>
      <w:r w:rsidRPr="004B4D3F">
        <w:rPr>
          <w:bCs/>
          <w:color w:val="000000"/>
        </w:rPr>
        <w:t xml:space="preserve"> Wójt Gminy Sochaczew</w:t>
      </w:r>
      <w:r w:rsidR="00366998">
        <w:rPr>
          <w:bCs/>
          <w:color w:val="000000"/>
        </w:rPr>
        <w:t xml:space="preserve"> reprezentowany przez Wójta Gminy Sochaczew</w:t>
      </w:r>
      <w:r w:rsidRPr="004B4D3F">
        <w:rPr>
          <w:bCs/>
          <w:color w:val="000000"/>
        </w:rPr>
        <w:t xml:space="preserve">, zwany dalej Zamawiającym, zaprasza do złożenia ofert w przetargu nieograniczonym na </w:t>
      </w:r>
      <w:r w:rsidRPr="00366998">
        <w:rPr>
          <w:b/>
          <w:bCs/>
          <w:color w:val="000000"/>
        </w:rPr>
        <w:t>„</w:t>
      </w:r>
      <w:r w:rsidR="00E8277A" w:rsidRPr="00366998">
        <w:rPr>
          <w:b/>
          <w:bCs/>
          <w:color w:val="000000"/>
        </w:rPr>
        <w:t xml:space="preserve"> </w:t>
      </w:r>
      <w:r w:rsidRPr="00366998">
        <w:rPr>
          <w:b/>
          <w:bCs/>
          <w:color w:val="000000"/>
        </w:rPr>
        <w:t>Odbieranie</w:t>
      </w:r>
      <w:r w:rsidR="00366998">
        <w:rPr>
          <w:b/>
          <w:bCs/>
          <w:color w:val="000000"/>
        </w:rPr>
        <w:t xml:space="preserve">            </w:t>
      </w:r>
      <w:r w:rsidR="004B4D3F" w:rsidRPr="00366998">
        <w:rPr>
          <w:b/>
          <w:bCs/>
          <w:color w:val="000000"/>
        </w:rPr>
        <w:t xml:space="preserve"> i zagospodarowanie odpadów komunalnych odpadów komunalnych z nieruchomości, </w:t>
      </w:r>
      <w:r w:rsidR="00A2088E">
        <w:rPr>
          <w:b/>
          <w:bCs/>
          <w:color w:val="000000"/>
        </w:rPr>
        <w:t xml:space="preserve">      </w:t>
      </w:r>
      <w:r w:rsidR="004B4D3F" w:rsidRPr="00366998">
        <w:rPr>
          <w:b/>
          <w:bCs/>
          <w:color w:val="000000"/>
        </w:rPr>
        <w:t>na których zamieszkują mieszkańcy Gminy Sochaczew</w:t>
      </w:r>
      <w:r w:rsidR="00E8277A" w:rsidRPr="00366998">
        <w:rPr>
          <w:b/>
          <w:bCs/>
          <w:color w:val="000000"/>
        </w:rPr>
        <w:t xml:space="preserve"> </w:t>
      </w:r>
      <w:r w:rsidR="004B4D3F" w:rsidRPr="00366998">
        <w:rPr>
          <w:b/>
          <w:bCs/>
          <w:color w:val="000000"/>
        </w:rPr>
        <w:t>”.</w:t>
      </w:r>
    </w:p>
    <w:p w:rsidR="00392C4E" w:rsidRDefault="00392C4E" w:rsidP="00546F79">
      <w:pPr>
        <w:autoSpaceDE w:val="0"/>
        <w:autoSpaceDN w:val="0"/>
        <w:adjustRightInd w:val="0"/>
        <w:spacing w:line="276" w:lineRule="auto"/>
        <w:jc w:val="both"/>
        <w:rPr>
          <w:b/>
          <w:bCs/>
          <w:color w:val="000000"/>
        </w:rPr>
      </w:pPr>
    </w:p>
    <w:p w:rsidR="004B4D3F" w:rsidRDefault="004B4D3F" w:rsidP="00546F79">
      <w:pPr>
        <w:autoSpaceDE w:val="0"/>
        <w:autoSpaceDN w:val="0"/>
        <w:adjustRightInd w:val="0"/>
        <w:spacing w:line="276" w:lineRule="auto"/>
        <w:jc w:val="both"/>
        <w:rPr>
          <w:bCs/>
          <w:color w:val="000000"/>
        </w:rPr>
      </w:pPr>
      <w:r w:rsidRPr="004B4D3F">
        <w:rPr>
          <w:b/>
          <w:bCs/>
          <w:color w:val="000000"/>
        </w:rPr>
        <w:t>1.2.</w:t>
      </w:r>
      <w:r>
        <w:rPr>
          <w:bCs/>
          <w:color w:val="000000"/>
        </w:rPr>
        <w:t xml:space="preserve"> Termin wykonania</w:t>
      </w:r>
      <w:r w:rsidR="00A2088E">
        <w:rPr>
          <w:bCs/>
          <w:color w:val="000000"/>
        </w:rPr>
        <w:t xml:space="preserve"> usługi </w:t>
      </w:r>
      <w:r>
        <w:rPr>
          <w:bCs/>
          <w:color w:val="000000"/>
        </w:rPr>
        <w:t xml:space="preserve">: </w:t>
      </w:r>
      <w:r w:rsidRPr="00366998">
        <w:rPr>
          <w:b/>
          <w:bCs/>
        </w:rPr>
        <w:t>od 01.07.2018 r. do 30.</w:t>
      </w:r>
      <w:r w:rsidRPr="007C3BFA">
        <w:rPr>
          <w:b/>
          <w:bCs/>
        </w:rPr>
        <w:t>06.202</w:t>
      </w:r>
      <w:r w:rsidR="00512BCA" w:rsidRPr="007C3BFA">
        <w:rPr>
          <w:b/>
          <w:bCs/>
        </w:rPr>
        <w:t>0</w:t>
      </w:r>
      <w:r w:rsidR="00477496" w:rsidRPr="007C3BFA">
        <w:rPr>
          <w:b/>
          <w:bCs/>
        </w:rPr>
        <w:t xml:space="preserve"> r</w:t>
      </w:r>
      <w:r w:rsidR="00477496" w:rsidRPr="007C3BFA">
        <w:rPr>
          <w:bCs/>
        </w:rPr>
        <w:t>.</w:t>
      </w:r>
    </w:p>
    <w:p w:rsidR="00357FC6" w:rsidRDefault="00357FC6" w:rsidP="00546F79">
      <w:pPr>
        <w:autoSpaceDE w:val="0"/>
        <w:autoSpaceDN w:val="0"/>
        <w:adjustRightInd w:val="0"/>
        <w:spacing w:line="276" w:lineRule="auto"/>
        <w:jc w:val="both"/>
        <w:rPr>
          <w:bCs/>
          <w:color w:val="000000"/>
        </w:rPr>
      </w:pPr>
    </w:p>
    <w:p w:rsidR="00357FC6" w:rsidRDefault="00546F79" w:rsidP="00546F79">
      <w:pPr>
        <w:autoSpaceDE w:val="0"/>
        <w:autoSpaceDN w:val="0"/>
        <w:adjustRightInd w:val="0"/>
        <w:spacing w:line="276" w:lineRule="auto"/>
        <w:rPr>
          <w:b/>
          <w:bCs/>
        </w:rPr>
      </w:pPr>
      <w:r>
        <w:rPr>
          <w:b/>
          <w:bCs/>
        </w:rPr>
        <w:t xml:space="preserve">1.3. </w:t>
      </w:r>
      <w:r w:rsidR="00357FC6">
        <w:rPr>
          <w:b/>
          <w:bCs/>
        </w:rPr>
        <w:t>Zamawiający nie dopuszcza składania ofert częściowych.</w:t>
      </w:r>
    </w:p>
    <w:p w:rsidR="00357FC6" w:rsidRDefault="00546F79" w:rsidP="00546F79">
      <w:pPr>
        <w:autoSpaceDE w:val="0"/>
        <w:autoSpaceDN w:val="0"/>
        <w:adjustRightInd w:val="0"/>
        <w:spacing w:line="276" w:lineRule="auto"/>
        <w:rPr>
          <w:b/>
          <w:bCs/>
        </w:rPr>
      </w:pPr>
      <w:r>
        <w:rPr>
          <w:b/>
          <w:bCs/>
        </w:rPr>
        <w:t xml:space="preserve">1.4. </w:t>
      </w:r>
      <w:r w:rsidR="00357FC6">
        <w:rPr>
          <w:b/>
          <w:bCs/>
        </w:rPr>
        <w:t>Zamawiający nie dopuszcza składania ofert wariantowych.</w:t>
      </w:r>
    </w:p>
    <w:p w:rsidR="00546F79" w:rsidRDefault="00546F79" w:rsidP="00546F79">
      <w:pPr>
        <w:autoSpaceDE w:val="0"/>
        <w:autoSpaceDN w:val="0"/>
        <w:adjustRightInd w:val="0"/>
        <w:spacing w:line="276" w:lineRule="auto"/>
        <w:rPr>
          <w:b/>
          <w:bCs/>
        </w:rPr>
      </w:pPr>
      <w:r>
        <w:rPr>
          <w:b/>
        </w:rPr>
        <w:t xml:space="preserve">1.5. </w:t>
      </w:r>
      <w:r w:rsidRPr="004838EA">
        <w:rPr>
          <w:b/>
        </w:rPr>
        <w:t>Wszczęcie postępowania nie było poprzedzone przeprowadzeniem dialogu technicznego.</w:t>
      </w:r>
    </w:p>
    <w:p w:rsidR="00357FC6" w:rsidRPr="00546F79" w:rsidRDefault="00546F79" w:rsidP="00546F79">
      <w:pPr>
        <w:autoSpaceDE w:val="0"/>
        <w:autoSpaceDN w:val="0"/>
        <w:adjustRightInd w:val="0"/>
        <w:spacing w:line="276" w:lineRule="auto"/>
        <w:jc w:val="both"/>
        <w:rPr>
          <w:b/>
        </w:rPr>
      </w:pPr>
      <w:r>
        <w:rPr>
          <w:b/>
          <w:bCs/>
        </w:rPr>
        <w:t xml:space="preserve">1.6. </w:t>
      </w:r>
      <w:r w:rsidR="00357FC6">
        <w:rPr>
          <w:b/>
          <w:bCs/>
        </w:rPr>
        <w:t>Zamawiający przewiduje udzielenie zamówienia uzupełn</w:t>
      </w:r>
      <w:r w:rsidR="00636104">
        <w:rPr>
          <w:b/>
          <w:bCs/>
        </w:rPr>
        <w:t xml:space="preserve">iającego w trybie </w:t>
      </w:r>
      <w:r w:rsidR="00636104">
        <w:rPr>
          <w:b/>
          <w:bCs/>
        </w:rPr>
        <w:br/>
        <w:t xml:space="preserve">art. 67 ust. 1 </w:t>
      </w:r>
      <w:r w:rsidR="00357FC6">
        <w:rPr>
          <w:b/>
          <w:bCs/>
        </w:rPr>
        <w:t>pkt 6 ustawy Prawo zam</w:t>
      </w:r>
      <w:r w:rsidR="00842159">
        <w:rPr>
          <w:b/>
          <w:bCs/>
        </w:rPr>
        <w:t xml:space="preserve">ówień publicznych do </w:t>
      </w:r>
      <w:r w:rsidR="00842159" w:rsidRPr="00546F79">
        <w:rPr>
          <w:b/>
          <w:bCs/>
        </w:rPr>
        <w:t>wysokości 2</w:t>
      </w:r>
      <w:r w:rsidR="00357FC6" w:rsidRPr="00546F79">
        <w:rPr>
          <w:b/>
          <w:bCs/>
        </w:rPr>
        <w:t>0%</w:t>
      </w:r>
      <w:r w:rsidR="00357FC6">
        <w:rPr>
          <w:b/>
          <w:bCs/>
        </w:rPr>
        <w:t xml:space="preserve"> wartości</w:t>
      </w:r>
      <w:r>
        <w:rPr>
          <w:b/>
          <w:bCs/>
        </w:rPr>
        <w:t xml:space="preserve"> zamówienia podstawowego, które będą polegały na powtórzeniu tego samego rodzaju zamówienia i będą przedmiotem zamówienia podstawowego, w szczególności w przypadku zwiększenia liczby punktów odbioru odpadów bądź zwiększenia częstotliwości odbierania odpadów.</w:t>
      </w:r>
      <w:r w:rsidR="00357FC6">
        <w:rPr>
          <w:b/>
          <w:bCs/>
        </w:rPr>
        <w:t xml:space="preserve"> </w:t>
      </w:r>
    </w:p>
    <w:p w:rsidR="00366998" w:rsidRPr="004B4D3F" w:rsidRDefault="00366998" w:rsidP="00546F79">
      <w:pPr>
        <w:autoSpaceDE w:val="0"/>
        <w:autoSpaceDN w:val="0"/>
        <w:adjustRightInd w:val="0"/>
        <w:spacing w:line="276" w:lineRule="auto"/>
        <w:jc w:val="both"/>
        <w:rPr>
          <w:bCs/>
          <w:color w:val="000000"/>
        </w:rPr>
      </w:pPr>
    </w:p>
    <w:p w:rsidR="0079735E" w:rsidRDefault="00546F79" w:rsidP="00546F79">
      <w:pPr>
        <w:autoSpaceDE w:val="0"/>
        <w:autoSpaceDN w:val="0"/>
        <w:adjustRightInd w:val="0"/>
        <w:spacing w:line="276" w:lineRule="auto"/>
        <w:jc w:val="both"/>
        <w:rPr>
          <w:b/>
          <w:bCs/>
          <w:color w:val="000000"/>
        </w:rPr>
      </w:pPr>
      <w:r>
        <w:rPr>
          <w:b/>
          <w:bCs/>
          <w:color w:val="000000"/>
        </w:rPr>
        <w:t xml:space="preserve">1.7. Zamawiający : </w:t>
      </w:r>
      <w:r w:rsidR="00366998">
        <w:rPr>
          <w:b/>
          <w:bCs/>
          <w:color w:val="000000"/>
        </w:rPr>
        <w:t xml:space="preserve"> Gmina Sochaczew, ul. Warszawska 115,</w:t>
      </w:r>
      <w:r w:rsidR="007C3BFA">
        <w:rPr>
          <w:b/>
          <w:bCs/>
          <w:color w:val="000000"/>
        </w:rPr>
        <w:t xml:space="preserve"> </w:t>
      </w:r>
      <w:r w:rsidR="00366998">
        <w:rPr>
          <w:b/>
          <w:bCs/>
          <w:color w:val="000000"/>
        </w:rPr>
        <w:t>96-500 Sochaczew</w:t>
      </w:r>
    </w:p>
    <w:p w:rsidR="00366998" w:rsidRDefault="00366998" w:rsidP="00546F79">
      <w:pPr>
        <w:autoSpaceDE w:val="0"/>
        <w:autoSpaceDN w:val="0"/>
        <w:adjustRightInd w:val="0"/>
        <w:spacing w:line="276" w:lineRule="auto"/>
        <w:jc w:val="both"/>
        <w:rPr>
          <w:b/>
          <w:bCs/>
          <w:color w:val="000000"/>
        </w:rPr>
      </w:pPr>
      <w:r>
        <w:rPr>
          <w:b/>
          <w:bCs/>
          <w:color w:val="000000"/>
        </w:rPr>
        <w:t xml:space="preserve">       NIP 837192031</w:t>
      </w:r>
    </w:p>
    <w:p w:rsidR="00366998" w:rsidRDefault="00366998" w:rsidP="00546F79">
      <w:pPr>
        <w:autoSpaceDE w:val="0"/>
        <w:autoSpaceDN w:val="0"/>
        <w:adjustRightInd w:val="0"/>
        <w:spacing w:line="276" w:lineRule="auto"/>
        <w:jc w:val="both"/>
        <w:rPr>
          <w:b/>
          <w:bCs/>
          <w:color w:val="000000"/>
        </w:rPr>
      </w:pPr>
      <w:r>
        <w:rPr>
          <w:b/>
          <w:bCs/>
          <w:color w:val="000000"/>
        </w:rPr>
        <w:t xml:space="preserve">       Tel. 46 864 26 00- Sekretariat, 46 864 26 02 – fax.</w:t>
      </w:r>
    </w:p>
    <w:p w:rsidR="00366998" w:rsidRDefault="00366998" w:rsidP="00546F79">
      <w:pPr>
        <w:autoSpaceDE w:val="0"/>
        <w:autoSpaceDN w:val="0"/>
        <w:adjustRightInd w:val="0"/>
        <w:spacing w:line="276" w:lineRule="auto"/>
        <w:jc w:val="both"/>
        <w:rPr>
          <w:b/>
          <w:bCs/>
          <w:color w:val="000000"/>
        </w:rPr>
      </w:pPr>
      <w:r>
        <w:rPr>
          <w:b/>
          <w:bCs/>
          <w:color w:val="000000"/>
        </w:rPr>
        <w:t xml:space="preserve">       Strona internetowa : bip.gmina.e-sochaczew.pl </w:t>
      </w:r>
    </w:p>
    <w:p w:rsidR="00366998" w:rsidRDefault="00366998" w:rsidP="00546F79">
      <w:pPr>
        <w:autoSpaceDE w:val="0"/>
        <w:autoSpaceDN w:val="0"/>
        <w:adjustRightInd w:val="0"/>
        <w:spacing w:line="276" w:lineRule="auto"/>
        <w:jc w:val="both"/>
        <w:rPr>
          <w:b/>
          <w:bCs/>
          <w:color w:val="000000"/>
          <w:lang w:val="en-US"/>
        </w:rPr>
      </w:pPr>
      <w:r w:rsidRPr="007C3BFA">
        <w:rPr>
          <w:b/>
          <w:bCs/>
          <w:color w:val="000000"/>
        </w:rPr>
        <w:t xml:space="preserve">       </w:t>
      </w:r>
      <w:r w:rsidRPr="00366998">
        <w:rPr>
          <w:b/>
          <w:bCs/>
          <w:color w:val="000000"/>
          <w:lang w:val="en-US"/>
        </w:rPr>
        <w:t xml:space="preserve">e-mail: </w:t>
      </w:r>
      <w:hyperlink r:id="rId8" w:history="1">
        <w:r w:rsidRPr="00666D31">
          <w:rPr>
            <w:rStyle w:val="Hipercze"/>
            <w:b/>
            <w:bCs/>
            <w:lang w:val="en-US"/>
          </w:rPr>
          <w:t>gminasochaczew@sochaczew.org.pl</w:t>
        </w:r>
      </w:hyperlink>
    </w:p>
    <w:p w:rsidR="00366998" w:rsidRDefault="00366998" w:rsidP="00546F79">
      <w:pPr>
        <w:autoSpaceDE w:val="0"/>
        <w:autoSpaceDN w:val="0"/>
        <w:adjustRightInd w:val="0"/>
        <w:spacing w:line="276" w:lineRule="auto"/>
        <w:jc w:val="both"/>
        <w:rPr>
          <w:b/>
          <w:bCs/>
          <w:color w:val="000000"/>
          <w:lang w:val="en-US"/>
        </w:rPr>
      </w:pPr>
    </w:p>
    <w:p w:rsidR="00366998" w:rsidRPr="00366998" w:rsidRDefault="00366998" w:rsidP="00546F79">
      <w:pPr>
        <w:autoSpaceDE w:val="0"/>
        <w:autoSpaceDN w:val="0"/>
        <w:adjustRightInd w:val="0"/>
        <w:spacing w:line="276" w:lineRule="auto"/>
        <w:jc w:val="both"/>
        <w:rPr>
          <w:b/>
          <w:bCs/>
          <w:color w:val="000000"/>
          <w:lang w:val="en-US"/>
        </w:rPr>
      </w:pPr>
    </w:p>
    <w:p w:rsidR="00357FC6" w:rsidRPr="005F32AF" w:rsidRDefault="00FE407F" w:rsidP="00546F79">
      <w:pPr>
        <w:autoSpaceDE w:val="0"/>
        <w:autoSpaceDN w:val="0"/>
        <w:adjustRightInd w:val="0"/>
        <w:spacing w:line="276" w:lineRule="auto"/>
        <w:jc w:val="both"/>
        <w:rPr>
          <w:b/>
          <w:bCs/>
          <w:color w:val="000000"/>
          <w:sz w:val="32"/>
        </w:rPr>
      </w:pPr>
      <w:r w:rsidRPr="005F32AF">
        <w:rPr>
          <w:b/>
          <w:bCs/>
          <w:color w:val="000000"/>
        </w:rPr>
        <w:t>2.</w:t>
      </w:r>
      <w:r w:rsidR="00357FC6" w:rsidRPr="005F32AF">
        <w:rPr>
          <w:b/>
          <w:bCs/>
          <w:color w:val="000000"/>
        </w:rPr>
        <w:t xml:space="preserve"> OPIS PRZEDMIOTU ZAMÓWIENIA</w:t>
      </w:r>
    </w:p>
    <w:p w:rsidR="004B4D3F" w:rsidRDefault="004B4D3F" w:rsidP="00546F79">
      <w:pPr>
        <w:autoSpaceDE w:val="0"/>
        <w:autoSpaceDN w:val="0"/>
        <w:adjustRightInd w:val="0"/>
        <w:spacing w:line="276" w:lineRule="auto"/>
        <w:jc w:val="both"/>
        <w:rPr>
          <w:b/>
          <w:bCs/>
          <w:color w:val="000000"/>
          <w:u w:val="single"/>
        </w:rPr>
      </w:pPr>
    </w:p>
    <w:p w:rsidR="004B4D3F" w:rsidRPr="004B4D3F" w:rsidRDefault="004B4D3F" w:rsidP="00546F79">
      <w:pPr>
        <w:autoSpaceDE w:val="0"/>
        <w:autoSpaceDN w:val="0"/>
        <w:adjustRightInd w:val="0"/>
        <w:spacing w:line="276" w:lineRule="auto"/>
        <w:jc w:val="both"/>
        <w:rPr>
          <w:b/>
          <w:bCs/>
          <w:color w:val="000000"/>
        </w:rPr>
      </w:pPr>
      <w:r w:rsidRPr="004B4D3F">
        <w:rPr>
          <w:b/>
          <w:bCs/>
          <w:color w:val="000000"/>
        </w:rPr>
        <w:t>2.1. Ogólna charakterystyka Gminy Sochaczew</w:t>
      </w:r>
    </w:p>
    <w:p w:rsidR="00B70846" w:rsidRDefault="00B70846" w:rsidP="00C672E3">
      <w:pPr>
        <w:autoSpaceDE w:val="0"/>
        <w:autoSpaceDN w:val="0"/>
        <w:adjustRightInd w:val="0"/>
        <w:spacing w:line="276" w:lineRule="auto"/>
        <w:jc w:val="both"/>
      </w:pPr>
    </w:p>
    <w:p w:rsidR="00C57E22" w:rsidRDefault="00C57E22" w:rsidP="00C672E3">
      <w:pPr>
        <w:autoSpaceDE w:val="0"/>
        <w:autoSpaceDN w:val="0"/>
        <w:adjustRightInd w:val="0"/>
        <w:spacing w:line="276" w:lineRule="auto"/>
        <w:jc w:val="both"/>
      </w:pPr>
      <w:r>
        <w:t xml:space="preserve">- </w:t>
      </w:r>
      <w:r w:rsidR="003B207D" w:rsidRPr="004838EA">
        <w:t>Powierzc</w:t>
      </w:r>
      <w:r w:rsidR="004B4D3F">
        <w:t>hnia Gminy Sochaczew – 91,41 km</w:t>
      </w:r>
      <w:r w:rsidR="004B4D3F">
        <w:rPr>
          <w:vertAlign w:val="superscript"/>
        </w:rPr>
        <w:t>2</w:t>
      </w:r>
      <w:r w:rsidR="004B4D3F">
        <w:t>.</w:t>
      </w:r>
    </w:p>
    <w:p w:rsidR="003B207D" w:rsidRPr="00DB542F" w:rsidRDefault="00C57E22" w:rsidP="00C672E3">
      <w:pPr>
        <w:autoSpaceDE w:val="0"/>
        <w:autoSpaceDN w:val="0"/>
        <w:adjustRightInd w:val="0"/>
        <w:spacing w:line="276" w:lineRule="auto"/>
        <w:jc w:val="both"/>
      </w:pPr>
      <w:r>
        <w:t xml:space="preserve">- </w:t>
      </w:r>
      <w:r w:rsidR="00866A77">
        <w:t xml:space="preserve">Liczba mieszkańców na dzień </w:t>
      </w:r>
      <w:r w:rsidR="00866A77" w:rsidRPr="00DB542F">
        <w:t>2</w:t>
      </w:r>
      <w:r w:rsidR="00FC485D" w:rsidRPr="00DB542F">
        <w:t>8</w:t>
      </w:r>
      <w:r w:rsidR="00D65210" w:rsidRPr="00DB542F">
        <w:t xml:space="preserve"> marzec</w:t>
      </w:r>
      <w:r w:rsidR="00866A77" w:rsidRPr="00DB542F">
        <w:t xml:space="preserve"> 201</w:t>
      </w:r>
      <w:r w:rsidR="00FC485D" w:rsidRPr="00DB542F">
        <w:t>8</w:t>
      </w:r>
      <w:r w:rsidR="003B207D" w:rsidRPr="00DB542F">
        <w:t xml:space="preserve"> r.:</w:t>
      </w:r>
    </w:p>
    <w:p w:rsidR="003B207D" w:rsidRPr="00DB542F" w:rsidRDefault="00FC485D" w:rsidP="00546F79">
      <w:pPr>
        <w:autoSpaceDE w:val="0"/>
        <w:autoSpaceDN w:val="0"/>
        <w:adjustRightInd w:val="0"/>
        <w:spacing w:line="276" w:lineRule="auto"/>
        <w:ind w:left="708"/>
        <w:jc w:val="both"/>
      </w:pPr>
      <w:r w:rsidRPr="00DB542F">
        <w:t>a)</w:t>
      </w:r>
      <w:r w:rsidR="00866A77" w:rsidRPr="00DB542F">
        <w:t xml:space="preserve"> wg ewidencji ludności: </w:t>
      </w:r>
      <w:r w:rsidRPr="00DB542F">
        <w:t>10</w:t>
      </w:r>
      <w:r w:rsidR="00DB542F" w:rsidRPr="00DB542F">
        <w:t>603</w:t>
      </w:r>
      <w:r w:rsidR="003B207D" w:rsidRPr="00DB542F">
        <w:t xml:space="preserve"> zameldowanych na pobyt stały,</w:t>
      </w:r>
      <w:r w:rsidRPr="00DB542F">
        <w:t xml:space="preserve"> </w:t>
      </w:r>
      <w:r w:rsidR="00866A77" w:rsidRPr="00DB542F">
        <w:t>1</w:t>
      </w:r>
      <w:r w:rsidRPr="00DB542F">
        <w:t>4</w:t>
      </w:r>
      <w:r w:rsidR="00DB542F" w:rsidRPr="00DB542F">
        <w:t>6</w:t>
      </w:r>
      <w:r w:rsidR="003B207D" w:rsidRPr="00DB542F">
        <w:t xml:space="preserve"> zameldowanych </w:t>
      </w:r>
      <w:r w:rsidR="00C57E22" w:rsidRPr="00DB542F">
        <w:br/>
      </w:r>
      <w:r w:rsidR="003B207D" w:rsidRPr="00DB542F">
        <w:t>na pobyt czasowy</w:t>
      </w:r>
      <w:r w:rsidRPr="00DB542F">
        <w:t>;</w:t>
      </w:r>
    </w:p>
    <w:p w:rsidR="0083430C" w:rsidRPr="004A0874" w:rsidRDefault="00FC485D" w:rsidP="00546F79">
      <w:pPr>
        <w:autoSpaceDE w:val="0"/>
        <w:autoSpaceDN w:val="0"/>
        <w:adjustRightInd w:val="0"/>
        <w:spacing w:line="276" w:lineRule="auto"/>
        <w:ind w:left="708"/>
        <w:jc w:val="both"/>
        <w:rPr>
          <w:color w:val="000000" w:themeColor="text1"/>
        </w:rPr>
      </w:pPr>
      <w:r w:rsidRPr="004A0874">
        <w:rPr>
          <w:color w:val="000000" w:themeColor="text1"/>
        </w:rPr>
        <w:t>b)</w:t>
      </w:r>
      <w:r w:rsidR="003B207D" w:rsidRPr="004A0874">
        <w:rPr>
          <w:color w:val="000000" w:themeColor="text1"/>
        </w:rPr>
        <w:t xml:space="preserve"> wg danych określonych na podstawie złożonych deklaracji o wysokości opłaty </w:t>
      </w:r>
      <w:r w:rsidR="00217B4F" w:rsidRPr="004A0874">
        <w:rPr>
          <w:color w:val="000000" w:themeColor="text1"/>
        </w:rPr>
        <w:br/>
      </w:r>
      <w:r w:rsidR="003B207D" w:rsidRPr="004A0874">
        <w:rPr>
          <w:color w:val="000000" w:themeColor="text1"/>
        </w:rPr>
        <w:t>za gospodar</w:t>
      </w:r>
      <w:r w:rsidR="008E2F4F" w:rsidRPr="004A0874">
        <w:rPr>
          <w:color w:val="000000" w:themeColor="text1"/>
        </w:rPr>
        <w:t xml:space="preserve">owanie odpadami komunalnymi </w:t>
      </w:r>
      <w:r w:rsidR="00E267D6" w:rsidRPr="004A0874">
        <w:rPr>
          <w:color w:val="000000" w:themeColor="text1"/>
        </w:rPr>
        <w:t>100</w:t>
      </w:r>
      <w:r w:rsidR="00316DEB" w:rsidRPr="004A0874">
        <w:rPr>
          <w:color w:val="000000" w:themeColor="text1"/>
        </w:rPr>
        <w:t>41</w:t>
      </w:r>
      <w:r w:rsidR="003B207D" w:rsidRPr="004A0874">
        <w:rPr>
          <w:color w:val="000000" w:themeColor="text1"/>
        </w:rPr>
        <w:t xml:space="preserve"> osób, w ty</w:t>
      </w:r>
      <w:r w:rsidR="008E2F4F" w:rsidRPr="004A0874">
        <w:rPr>
          <w:color w:val="000000" w:themeColor="text1"/>
        </w:rPr>
        <w:t xml:space="preserve">m w zabudowie wielorodzinnej </w:t>
      </w:r>
      <w:r w:rsidR="00316DEB" w:rsidRPr="004A0874">
        <w:rPr>
          <w:color w:val="000000" w:themeColor="text1"/>
        </w:rPr>
        <w:t>161</w:t>
      </w:r>
      <w:r w:rsidR="003B207D" w:rsidRPr="004A0874">
        <w:rPr>
          <w:color w:val="000000" w:themeColor="text1"/>
        </w:rPr>
        <w:t xml:space="preserve"> osób,</w:t>
      </w:r>
      <w:r w:rsidR="008E2F4F" w:rsidRPr="004A0874">
        <w:rPr>
          <w:color w:val="000000" w:themeColor="text1"/>
        </w:rPr>
        <w:t xml:space="preserve"> w zabudowie jednorodzinnej 9</w:t>
      </w:r>
      <w:r w:rsidR="004A0874" w:rsidRPr="004A0874">
        <w:rPr>
          <w:color w:val="000000" w:themeColor="text1"/>
        </w:rPr>
        <w:t>880</w:t>
      </w:r>
      <w:r w:rsidR="003B207D" w:rsidRPr="004A0874">
        <w:rPr>
          <w:color w:val="000000" w:themeColor="text1"/>
        </w:rPr>
        <w:t>.</w:t>
      </w:r>
    </w:p>
    <w:p w:rsidR="0083430C" w:rsidRPr="004A0874" w:rsidRDefault="0083430C" w:rsidP="00546F79">
      <w:pPr>
        <w:autoSpaceDE w:val="0"/>
        <w:autoSpaceDN w:val="0"/>
        <w:adjustRightInd w:val="0"/>
        <w:spacing w:line="276" w:lineRule="auto"/>
        <w:ind w:left="708"/>
        <w:jc w:val="both"/>
        <w:rPr>
          <w:color w:val="000000" w:themeColor="text1"/>
        </w:rPr>
      </w:pPr>
      <w:r w:rsidRPr="004A0874">
        <w:rPr>
          <w:color w:val="000000" w:themeColor="text1"/>
        </w:rPr>
        <w:t>Liczba mieszkańców objętych systemem gospodarki odpadami na ter</w:t>
      </w:r>
      <w:r w:rsidR="00D65210" w:rsidRPr="004A0874">
        <w:rPr>
          <w:color w:val="000000" w:themeColor="text1"/>
        </w:rPr>
        <w:t>enie Gminy Sochaczew na dzień 28.03.</w:t>
      </w:r>
      <w:r w:rsidRPr="004A0874">
        <w:rPr>
          <w:color w:val="000000" w:themeColor="text1"/>
        </w:rPr>
        <w:t>2018r.</w:t>
      </w:r>
    </w:p>
    <w:p w:rsidR="0083430C" w:rsidRPr="004A0874" w:rsidRDefault="004A0874" w:rsidP="00546F79">
      <w:pPr>
        <w:autoSpaceDE w:val="0"/>
        <w:autoSpaceDN w:val="0"/>
        <w:adjustRightInd w:val="0"/>
        <w:spacing w:line="276" w:lineRule="auto"/>
        <w:ind w:left="708"/>
        <w:jc w:val="both"/>
        <w:rPr>
          <w:color w:val="000000" w:themeColor="text1"/>
        </w:rPr>
      </w:pPr>
      <w:r w:rsidRPr="004A0874">
        <w:rPr>
          <w:color w:val="000000" w:themeColor="text1"/>
        </w:rPr>
        <w:t xml:space="preserve">- łącznie 10041 </w:t>
      </w:r>
      <w:r w:rsidR="0083430C" w:rsidRPr="004A0874">
        <w:rPr>
          <w:color w:val="000000" w:themeColor="text1"/>
        </w:rPr>
        <w:t>os</w:t>
      </w:r>
      <w:r w:rsidRPr="004A0874">
        <w:rPr>
          <w:color w:val="000000" w:themeColor="text1"/>
        </w:rPr>
        <w:t>ób</w:t>
      </w:r>
      <w:r w:rsidR="0083430C" w:rsidRPr="004A0874">
        <w:rPr>
          <w:color w:val="000000" w:themeColor="text1"/>
        </w:rPr>
        <w:t>. w tym segregujące odpady</w:t>
      </w:r>
      <w:r w:rsidRPr="004A0874">
        <w:rPr>
          <w:color w:val="000000" w:themeColor="text1"/>
        </w:rPr>
        <w:t>:</w:t>
      </w:r>
      <w:r w:rsidR="0083430C" w:rsidRPr="004A0874">
        <w:rPr>
          <w:color w:val="000000" w:themeColor="text1"/>
        </w:rPr>
        <w:t xml:space="preserve"> </w:t>
      </w:r>
      <w:r w:rsidRPr="004A0874">
        <w:rPr>
          <w:color w:val="000000" w:themeColor="text1"/>
        </w:rPr>
        <w:t xml:space="preserve">9741 </w:t>
      </w:r>
      <w:r w:rsidR="0083430C" w:rsidRPr="004A0874">
        <w:rPr>
          <w:color w:val="000000" w:themeColor="text1"/>
        </w:rPr>
        <w:t>osoby; niesegregując</w:t>
      </w:r>
      <w:r w:rsidRPr="004A0874">
        <w:rPr>
          <w:color w:val="000000" w:themeColor="text1"/>
        </w:rPr>
        <w:t>ych</w:t>
      </w:r>
      <w:r w:rsidR="0083430C" w:rsidRPr="004A0874">
        <w:rPr>
          <w:color w:val="000000" w:themeColor="text1"/>
        </w:rPr>
        <w:t xml:space="preserve"> odpad</w:t>
      </w:r>
      <w:r w:rsidRPr="004A0874">
        <w:rPr>
          <w:color w:val="000000" w:themeColor="text1"/>
        </w:rPr>
        <w:t>ów:</w:t>
      </w:r>
      <w:r w:rsidR="0083430C" w:rsidRPr="004A0874">
        <w:rPr>
          <w:color w:val="000000" w:themeColor="text1"/>
        </w:rPr>
        <w:t xml:space="preserve"> </w:t>
      </w:r>
      <w:r w:rsidRPr="004A0874">
        <w:rPr>
          <w:color w:val="000000" w:themeColor="text1"/>
        </w:rPr>
        <w:t xml:space="preserve">300 </w:t>
      </w:r>
      <w:r w:rsidR="0083430C" w:rsidRPr="004A0874">
        <w:rPr>
          <w:color w:val="000000" w:themeColor="text1"/>
        </w:rPr>
        <w:t>os</w:t>
      </w:r>
      <w:r w:rsidRPr="004A0874">
        <w:rPr>
          <w:color w:val="000000" w:themeColor="text1"/>
        </w:rPr>
        <w:t>ób.</w:t>
      </w:r>
    </w:p>
    <w:p w:rsidR="0083430C" w:rsidRPr="0083430C" w:rsidRDefault="0083430C" w:rsidP="00546F79">
      <w:pPr>
        <w:autoSpaceDE w:val="0"/>
        <w:autoSpaceDN w:val="0"/>
        <w:adjustRightInd w:val="0"/>
        <w:spacing w:line="276" w:lineRule="auto"/>
        <w:ind w:left="708"/>
        <w:jc w:val="both"/>
        <w:rPr>
          <w:color w:val="FF0000"/>
        </w:rPr>
      </w:pPr>
    </w:p>
    <w:p w:rsidR="00C57E22" w:rsidRPr="00316DEB" w:rsidRDefault="00C57E22" w:rsidP="00546F79">
      <w:pPr>
        <w:autoSpaceDE w:val="0"/>
        <w:autoSpaceDN w:val="0"/>
        <w:adjustRightInd w:val="0"/>
        <w:spacing w:line="276" w:lineRule="auto"/>
        <w:jc w:val="both"/>
        <w:rPr>
          <w:color w:val="000000" w:themeColor="text1"/>
        </w:rPr>
      </w:pPr>
      <w:r w:rsidRPr="00316DEB">
        <w:rPr>
          <w:color w:val="000000" w:themeColor="text1"/>
        </w:rPr>
        <w:t>- Wskaźnik wytworzonych odpadów komunalnych na jednego mieszkańca na terenie województwa mazowiecki</w:t>
      </w:r>
      <w:r w:rsidR="0083430C" w:rsidRPr="00316DEB">
        <w:rPr>
          <w:color w:val="000000" w:themeColor="text1"/>
        </w:rPr>
        <w:t>ego zgodnie z danymi GUS za 2016 r. wynosi na poziomie 0,32</w:t>
      </w:r>
      <w:r w:rsidRPr="00316DEB">
        <w:rPr>
          <w:color w:val="000000" w:themeColor="text1"/>
        </w:rPr>
        <w:t>8 Mg.</w:t>
      </w:r>
    </w:p>
    <w:p w:rsidR="003B207D" w:rsidRPr="004838EA" w:rsidRDefault="003B207D" w:rsidP="00546F79">
      <w:pPr>
        <w:autoSpaceDE w:val="0"/>
        <w:autoSpaceDN w:val="0"/>
        <w:adjustRightInd w:val="0"/>
        <w:spacing w:line="276" w:lineRule="auto"/>
        <w:jc w:val="both"/>
        <w:rPr>
          <w:b/>
        </w:rPr>
      </w:pPr>
    </w:p>
    <w:p w:rsidR="003B207D" w:rsidRPr="004838EA" w:rsidRDefault="003B207D" w:rsidP="00C672E3">
      <w:pPr>
        <w:autoSpaceDE w:val="0"/>
        <w:autoSpaceDN w:val="0"/>
        <w:adjustRightInd w:val="0"/>
        <w:spacing w:line="276" w:lineRule="auto"/>
        <w:jc w:val="both"/>
        <w:rPr>
          <w:b/>
        </w:rPr>
      </w:pPr>
      <w:r w:rsidRPr="004838EA">
        <w:rPr>
          <w:b/>
        </w:rPr>
        <w:t>2</w:t>
      </w:r>
      <w:r w:rsidR="00C57E22">
        <w:rPr>
          <w:b/>
        </w:rPr>
        <w:t>.2</w:t>
      </w:r>
      <w:r w:rsidRPr="004838EA">
        <w:rPr>
          <w:b/>
        </w:rPr>
        <w:t>.</w:t>
      </w:r>
      <w:r w:rsidR="00FC485D">
        <w:rPr>
          <w:b/>
        </w:rPr>
        <w:t xml:space="preserve"> </w:t>
      </w:r>
      <w:r w:rsidRPr="004838EA">
        <w:rPr>
          <w:b/>
        </w:rPr>
        <w:t>Szczegółowy opis przedmiotu zamówienia.</w:t>
      </w:r>
    </w:p>
    <w:p w:rsidR="00B70846" w:rsidRDefault="00B70846" w:rsidP="0025034B">
      <w:pPr>
        <w:autoSpaceDE w:val="0"/>
        <w:autoSpaceDN w:val="0"/>
        <w:adjustRightInd w:val="0"/>
        <w:spacing w:line="276" w:lineRule="auto"/>
        <w:ind w:firstLine="708"/>
        <w:jc w:val="both"/>
      </w:pPr>
    </w:p>
    <w:p w:rsidR="0058276A" w:rsidRDefault="003B207D" w:rsidP="00546F79">
      <w:pPr>
        <w:autoSpaceDE w:val="0"/>
        <w:autoSpaceDN w:val="0"/>
        <w:adjustRightInd w:val="0"/>
        <w:spacing w:line="276" w:lineRule="auto"/>
        <w:ind w:firstLine="708"/>
        <w:jc w:val="both"/>
      </w:pPr>
      <w:r w:rsidRPr="004838EA">
        <w:t>Przedmiotem zamówienia jest odbieranie i zagospodarowanie, wskazanych</w:t>
      </w:r>
      <w:r>
        <w:t xml:space="preserve"> </w:t>
      </w:r>
      <w:r w:rsidRPr="004838EA">
        <w:t xml:space="preserve">w opisie </w:t>
      </w:r>
      <w:r>
        <w:t xml:space="preserve">zamówienia, odpadów komunalnych </w:t>
      </w:r>
      <w:r w:rsidRPr="004838EA">
        <w:t xml:space="preserve">z nieruchomości zamieszkałych położonych na terenie Gminy Sochaczew, w sposób zapewniający osiągnięcie odpowiednich poziomów recyklingu, przygotowania do ponownego użycia i odzysku innymi metodami oraz ograniczenie masy odpadów komunalnych ulegających biodegradacji przekazywanych do składowania, zgodnie </w:t>
      </w:r>
      <w:r w:rsidR="00B70846">
        <w:br/>
      </w:r>
      <w:r w:rsidRPr="004838EA">
        <w:t>z zapisami</w:t>
      </w:r>
      <w:r w:rsidR="0058276A">
        <w:t>:</w:t>
      </w:r>
    </w:p>
    <w:p w:rsidR="0058276A" w:rsidRPr="00C672E3" w:rsidRDefault="0058276A" w:rsidP="00546F79">
      <w:pPr>
        <w:autoSpaceDE w:val="0"/>
        <w:autoSpaceDN w:val="0"/>
        <w:adjustRightInd w:val="0"/>
        <w:spacing w:line="276" w:lineRule="auto"/>
        <w:jc w:val="both"/>
      </w:pPr>
      <w:r>
        <w:t>-</w:t>
      </w:r>
      <w:r w:rsidR="003B207D" w:rsidRPr="004838EA">
        <w:t xml:space="preserve"> ustawy z dnia 13 września 1996 r. o utrzymaniu czystośc</w:t>
      </w:r>
      <w:r w:rsidR="003B207D">
        <w:t xml:space="preserve">i </w:t>
      </w:r>
      <w:r w:rsidR="00B919BF">
        <w:t xml:space="preserve">i porządku w gminach </w:t>
      </w:r>
      <w:r w:rsidR="00A03A1E" w:rsidRPr="00C672E3">
        <w:t>(</w:t>
      </w:r>
      <w:r w:rsidR="00E267D6" w:rsidRPr="00C672E3">
        <w:t>Dz.U.2017.1289 t.j. z dnia 2017.06.30</w:t>
      </w:r>
      <w:r w:rsidR="003B207D" w:rsidRPr="00C672E3">
        <w:t>)</w:t>
      </w:r>
      <w:r w:rsidR="00C672E3" w:rsidRPr="00C672E3">
        <w:t>;</w:t>
      </w:r>
    </w:p>
    <w:p w:rsidR="0058276A" w:rsidRDefault="0058276A" w:rsidP="00546F79">
      <w:pPr>
        <w:autoSpaceDE w:val="0"/>
        <w:autoSpaceDN w:val="0"/>
        <w:adjustRightInd w:val="0"/>
        <w:spacing w:line="276" w:lineRule="auto"/>
        <w:jc w:val="both"/>
      </w:pPr>
      <w:r>
        <w:t>-</w:t>
      </w:r>
      <w:r w:rsidR="003B207D" w:rsidRPr="004838EA">
        <w:t xml:space="preserve"> </w:t>
      </w:r>
      <w:r w:rsidRPr="00001AF6">
        <w:t>uchwał</w:t>
      </w:r>
      <w:r>
        <w:t>y</w:t>
      </w:r>
      <w:r w:rsidRPr="00001AF6">
        <w:t xml:space="preserve"> Sejmiku Województwa Mazowieckiego nr 211/12 z dnia 22.10.2012 roku w sprawie uchwalenia Wojewódzkiego Planu Gospodarki Odpadami dla Mazowsza na lata 2012-2017 </w:t>
      </w:r>
      <w:r w:rsidR="00FC485D">
        <w:br/>
      </w:r>
      <w:r w:rsidRPr="00001AF6">
        <w:t xml:space="preserve">z </w:t>
      </w:r>
      <w:r>
        <w:t>u</w:t>
      </w:r>
      <w:r w:rsidRPr="00001AF6">
        <w:t xml:space="preserve">względnieniem lat 2018-2023 z załącznikami  z późn. </w:t>
      </w:r>
      <w:r w:rsidR="00C672E3">
        <w:t>zm;</w:t>
      </w:r>
      <w:r w:rsidR="003B207D" w:rsidRPr="00001AF6">
        <w:t xml:space="preserve"> </w:t>
      </w:r>
    </w:p>
    <w:p w:rsidR="00C672E3" w:rsidRDefault="00C672E3" w:rsidP="00546F79">
      <w:pPr>
        <w:autoSpaceDE w:val="0"/>
        <w:autoSpaceDN w:val="0"/>
        <w:adjustRightInd w:val="0"/>
        <w:spacing w:line="276" w:lineRule="auto"/>
        <w:jc w:val="both"/>
      </w:pPr>
      <w:r>
        <w:t xml:space="preserve">- uchwały Sejmiku Województwa Mazowieckiego nr 212/12 z dnia 22.10.2012 r. w sprawie wykonania Wojewódzkiego Planu Gospodarki Odpadami dla Mazowsza na lata 2012 – 2017 </w:t>
      </w:r>
      <w:r>
        <w:br/>
        <w:t>z uwzględnieniem lat 2018 - 2023 ( Dz. Urz. Woj. Maz. poz. 7849, z późn. zm. ),</w:t>
      </w:r>
    </w:p>
    <w:p w:rsidR="003B207D" w:rsidRPr="004838EA" w:rsidRDefault="00101CCB" w:rsidP="00546F79">
      <w:pPr>
        <w:autoSpaceDE w:val="0"/>
        <w:autoSpaceDN w:val="0"/>
        <w:adjustRightInd w:val="0"/>
        <w:spacing w:line="276" w:lineRule="auto"/>
        <w:jc w:val="both"/>
      </w:pPr>
      <w:r>
        <w:t xml:space="preserve">- </w:t>
      </w:r>
      <w:r w:rsidR="00666CE6">
        <w:t xml:space="preserve">Uchwały Rady Gminy Sochaczew Nr </w:t>
      </w:r>
      <w:r w:rsidR="00666CE6" w:rsidRPr="00666CE6">
        <w:t>XXXI/130/2016</w:t>
      </w:r>
      <w:r w:rsidR="00666CE6">
        <w:t xml:space="preserve"> z dnia 29.06.2016 r. w sprawie przyjęcia r</w:t>
      </w:r>
      <w:r w:rsidR="003B207D" w:rsidRPr="00001AF6">
        <w:t xml:space="preserve">egulaminu utrzymania czystości i porządku na terenie Gminy </w:t>
      </w:r>
      <w:r w:rsidR="003B207D" w:rsidRPr="004838EA">
        <w:t>Sochaczew</w:t>
      </w:r>
      <w:r w:rsidR="00666CE6">
        <w:t xml:space="preserve"> z późń. zm</w:t>
      </w:r>
      <w:r w:rsidR="003B207D" w:rsidRPr="004838EA">
        <w:t>.</w:t>
      </w:r>
    </w:p>
    <w:p w:rsidR="00666CE6" w:rsidRDefault="00666CE6" w:rsidP="00546F79">
      <w:pPr>
        <w:autoSpaceDE w:val="0"/>
        <w:autoSpaceDN w:val="0"/>
        <w:adjustRightInd w:val="0"/>
        <w:spacing w:line="276" w:lineRule="auto"/>
        <w:jc w:val="both"/>
      </w:pPr>
    </w:p>
    <w:p w:rsidR="003B207D" w:rsidRDefault="003B207D" w:rsidP="00546F79">
      <w:pPr>
        <w:autoSpaceDE w:val="0"/>
        <w:autoSpaceDN w:val="0"/>
        <w:adjustRightInd w:val="0"/>
        <w:spacing w:line="276" w:lineRule="auto"/>
        <w:ind w:firstLine="708"/>
        <w:jc w:val="both"/>
      </w:pPr>
      <w:r w:rsidRPr="004838EA">
        <w:t>Urządzenia do gromadzenia odpadów: pojemniki, kontenery i worki, które zostaną ustawione w miejscach gromadzenia odpadów wskazanych przez Zamawiającego, zapewnia Wykonawca.</w:t>
      </w:r>
      <w:r w:rsidR="00B70846">
        <w:t xml:space="preserve"> </w:t>
      </w:r>
      <w:r w:rsidRPr="004838EA">
        <w:t>Przedmiotem zamówienia nie jest objęte odbieranie i zagospodarowanie odpadów komunalnych z terenu gminy</w:t>
      </w:r>
      <w:r>
        <w:t xml:space="preserve"> </w:t>
      </w:r>
      <w:r w:rsidRPr="004838EA">
        <w:t>z nieruchomości niezamieszkałych.</w:t>
      </w:r>
    </w:p>
    <w:p w:rsidR="0025034B" w:rsidRDefault="0025034B" w:rsidP="00546F79">
      <w:pPr>
        <w:spacing w:line="276" w:lineRule="auto"/>
      </w:pPr>
    </w:p>
    <w:p w:rsidR="0079735E" w:rsidRDefault="0079735E" w:rsidP="00546F79">
      <w:pPr>
        <w:spacing w:line="276" w:lineRule="auto"/>
        <w:ind w:firstLine="708"/>
        <w:jc w:val="both"/>
      </w:pPr>
      <w:r>
        <w:t>Zamawiający zastrzega, że w trakcie trwania umowy może nastąpić zmiana Regionu,</w:t>
      </w:r>
      <w:r w:rsidR="0025034B">
        <w:t xml:space="preserve"> </w:t>
      </w:r>
      <w:r>
        <w:t xml:space="preserve">wskazanego dla Gminy Sochaczew (z obecnego Regionu Płockiego na Region Centralny). Powyższe wynika ze stwierdzenia nieważności przez Wojewodę Mazowieckiego </w:t>
      </w:r>
      <w:r w:rsidR="00B70846">
        <w:br/>
      </w:r>
      <w:r>
        <w:t xml:space="preserve">uchwały nr 209/16 Sejmiku Województwa Mazowieckiego z dnia 19 grudnia 2016 r. w sprawie uchwalenia Planu gospodarki odpadami dla województwa mazowieckiego 2022 </w:t>
      </w:r>
      <w:r w:rsidR="00B70846">
        <w:br/>
      </w:r>
      <w:r>
        <w:t xml:space="preserve">wraz z załącznikami i uchwały nr 210/16 Sejmiku Województwa Mazowieckiego </w:t>
      </w:r>
      <w:r w:rsidR="00B70846">
        <w:br/>
      </w:r>
      <w:r>
        <w:t>z dnia 19 grudnia 2016 r. w sprawie wykonania Planu gospodarki odpadami dla województwa mazowieckiego 2022 - rozstrzygnięcie nadzorcze z dnia 26 stycznia 2017 r. znak: LEX-I.4131.15.2017.</w:t>
      </w:r>
    </w:p>
    <w:p w:rsidR="0079735E" w:rsidRPr="00053FB8" w:rsidRDefault="0079735E" w:rsidP="00546F79">
      <w:pPr>
        <w:autoSpaceDE w:val="0"/>
        <w:autoSpaceDN w:val="0"/>
        <w:adjustRightInd w:val="0"/>
        <w:spacing w:line="276" w:lineRule="auto"/>
        <w:ind w:firstLine="708"/>
        <w:jc w:val="both"/>
      </w:pPr>
      <w:r w:rsidRPr="00053FB8">
        <w:t xml:space="preserve">Powyższe rozstrzygnięcie nadzorcze wstrzymuje wykonanie uchwał z mocy prawa, </w:t>
      </w:r>
      <w:r w:rsidR="00B70846" w:rsidRPr="00053FB8">
        <w:br/>
      </w:r>
      <w:r w:rsidRPr="00053FB8">
        <w:t xml:space="preserve">z dniem jego doręczenia. </w:t>
      </w:r>
      <w:r w:rsidR="001F2719" w:rsidRPr="00053FB8">
        <w:t xml:space="preserve">W dniu 10 października 2017 r. w sprawie o sygn. akt IV SA/Wa 837/17 Sąd oddalił skargę Województwa Mazowieckiego na rozstrzygnięcie nadzorcze Wojewody Mazowieckiego z 26 stycznia 2017 r. nr LEX-I.4131.15.2017 stwierdzające nieważność uchwały nr 209/16 Sejmiku Województwa Mazowieckiego z 19 grudnia 2016 r. </w:t>
      </w:r>
      <w:r w:rsidR="001F2719" w:rsidRPr="00053FB8">
        <w:br/>
        <w:t xml:space="preserve">w sprawie uchwalenia Planu gospodarki odpadami dla województwa mazowieckiego 2022 </w:t>
      </w:r>
      <w:r w:rsidR="001F2719" w:rsidRPr="00053FB8">
        <w:br/>
        <w:t>i uchwały Nr 210/16 Sejmiku Województwa Mazowieckiego dotyczącej jego wykonania.</w:t>
      </w:r>
    </w:p>
    <w:p w:rsidR="00C672E3" w:rsidRDefault="0079735E" w:rsidP="00546F79">
      <w:pPr>
        <w:autoSpaceDE w:val="0"/>
        <w:autoSpaceDN w:val="0"/>
        <w:adjustRightInd w:val="0"/>
        <w:spacing w:line="276" w:lineRule="auto"/>
        <w:ind w:firstLine="708"/>
        <w:jc w:val="both"/>
      </w:pPr>
      <w:r>
        <w:lastRenderedPageBreak/>
        <w:t xml:space="preserve">W związku z tym przyjmuje się, że na dzień </w:t>
      </w:r>
      <w:r w:rsidR="00D65210" w:rsidRPr="00316DEB">
        <w:rPr>
          <w:color w:val="000000" w:themeColor="text1"/>
        </w:rPr>
        <w:t>28.03</w:t>
      </w:r>
      <w:r w:rsidRPr="00316DEB">
        <w:rPr>
          <w:color w:val="000000" w:themeColor="text1"/>
        </w:rPr>
        <w:t>.2018</w:t>
      </w:r>
      <w:r w:rsidR="00D65210">
        <w:t xml:space="preserve"> </w:t>
      </w:r>
      <w:r>
        <w:t xml:space="preserve">r. Region w którym znajduje się Gmina Sochaczew to Region Płocki, określony w uchwale Sejmiku Województwa Mazowieckiego nr 211/12 z dnia 22.10.2012 r. w sprawie uchwalenia Wojewódzkiego Planu Gospodarki Odpadami dla Mazowsza na lata 2012 - 2017 z uwzględnieniem lat 2018 - 2023 </w:t>
      </w:r>
      <w:r w:rsidR="00B70846">
        <w:br/>
      </w:r>
      <w:r>
        <w:t xml:space="preserve">wraz z załącznikami oraz uchwale Sejmiku Województwa Mazowieckiego nr 212/12 </w:t>
      </w:r>
      <w:r w:rsidR="00B70846">
        <w:br/>
      </w:r>
      <w:r>
        <w:t xml:space="preserve">z dnia 22.10.2012 r. w sprawie wykonania Wojewódzkiego Planu Gospodarki Odpadami </w:t>
      </w:r>
      <w:r w:rsidR="00B70846">
        <w:br/>
      </w:r>
      <w:r>
        <w:t>dla Mazowsza na lata 2012 - 2017 z uwzględnieniem lat 2018 - 2023 (Dz. Urz. Woj. Maz. poz. 7849, z późn. zm.).</w:t>
      </w:r>
    </w:p>
    <w:p w:rsidR="00217B4F" w:rsidRDefault="0083430C" w:rsidP="00546F79">
      <w:pPr>
        <w:autoSpaceDE w:val="0"/>
        <w:autoSpaceDN w:val="0"/>
        <w:adjustRightInd w:val="0"/>
        <w:spacing w:line="276" w:lineRule="auto"/>
        <w:ind w:firstLine="708"/>
        <w:jc w:val="both"/>
      </w:pPr>
      <w:r>
        <w:t xml:space="preserve">Jednocześnie Zamawiający zastrzega, że w trakcie trwania umowy zmiana instalacji RIPOK nie może skutkować zwiększeniem wartości zamówienia. </w:t>
      </w:r>
    </w:p>
    <w:p w:rsidR="00546F79" w:rsidRPr="00546F79" w:rsidRDefault="00546F79" w:rsidP="00546F79">
      <w:pPr>
        <w:autoSpaceDE w:val="0"/>
        <w:autoSpaceDN w:val="0"/>
        <w:adjustRightInd w:val="0"/>
        <w:spacing w:line="276" w:lineRule="auto"/>
        <w:ind w:firstLine="708"/>
        <w:jc w:val="both"/>
      </w:pPr>
    </w:p>
    <w:p w:rsidR="003B207D" w:rsidRDefault="001A49A8" w:rsidP="00546F79">
      <w:pPr>
        <w:spacing w:line="276" w:lineRule="auto"/>
        <w:rPr>
          <w:b/>
        </w:rPr>
      </w:pPr>
      <w:r>
        <w:rPr>
          <w:b/>
        </w:rPr>
        <w:t xml:space="preserve">2.3. </w:t>
      </w:r>
      <w:r w:rsidR="003B207D" w:rsidRPr="004838EA">
        <w:rPr>
          <w:b/>
        </w:rPr>
        <w:t>Struktura mieszkańców Gminy w zakresie post</w:t>
      </w:r>
      <w:r w:rsidR="003B207D">
        <w:rPr>
          <w:b/>
        </w:rPr>
        <w:t xml:space="preserve">ępowania z odpadami komunalnymi </w:t>
      </w:r>
      <w:r w:rsidR="00217B4F">
        <w:rPr>
          <w:b/>
        </w:rPr>
        <w:br/>
      </w:r>
      <w:r w:rsidR="003A0A10">
        <w:rPr>
          <w:b/>
        </w:rPr>
        <w:t>(na dzień 2</w:t>
      </w:r>
      <w:r w:rsidR="00B70846">
        <w:rPr>
          <w:b/>
        </w:rPr>
        <w:t>8</w:t>
      </w:r>
      <w:r w:rsidR="003A0A10">
        <w:rPr>
          <w:b/>
        </w:rPr>
        <w:t xml:space="preserve"> luty 20</w:t>
      </w:r>
      <w:r w:rsidR="00B70846">
        <w:rPr>
          <w:b/>
        </w:rPr>
        <w:t xml:space="preserve">18 </w:t>
      </w:r>
      <w:r w:rsidR="003B207D" w:rsidRPr="004838EA">
        <w:rPr>
          <w:b/>
        </w:rPr>
        <w:t>r.):</w:t>
      </w:r>
    </w:p>
    <w:p w:rsidR="00E8277A" w:rsidRPr="00217B4F" w:rsidRDefault="00E8277A" w:rsidP="0039426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B70846" w:rsidRPr="004838EA" w:rsidTr="00B70846">
        <w:tc>
          <w:tcPr>
            <w:tcW w:w="4786" w:type="dxa"/>
          </w:tcPr>
          <w:p w:rsidR="00B70846" w:rsidRDefault="00B70846" w:rsidP="00B70846">
            <w:pPr>
              <w:autoSpaceDE w:val="0"/>
              <w:autoSpaceDN w:val="0"/>
              <w:adjustRightInd w:val="0"/>
              <w:spacing w:line="360" w:lineRule="auto"/>
              <w:jc w:val="center"/>
              <w:rPr>
                <w:b/>
              </w:rPr>
            </w:pPr>
            <w:r w:rsidRPr="004838EA">
              <w:rPr>
                <w:b/>
              </w:rPr>
              <w:t>Udział</w:t>
            </w:r>
            <w:r>
              <w:rPr>
                <w:b/>
              </w:rPr>
              <w:t xml:space="preserve"> </w:t>
            </w:r>
            <w:r w:rsidRPr="004838EA">
              <w:rPr>
                <w:b/>
              </w:rPr>
              <w:t>osób</w:t>
            </w:r>
            <w:r>
              <w:rPr>
                <w:b/>
              </w:rPr>
              <w:t>, które</w:t>
            </w:r>
            <w:r w:rsidRPr="004838EA">
              <w:rPr>
                <w:b/>
              </w:rPr>
              <w:t xml:space="preserve"> nie</w:t>
            </w:r>
            <w:r>
              <w:rPr>
                <w:b/>
              </w:rPr>
              <w:t xml:space="preserve"> </w:t>
            </w:r>
            <w:r w:rsidRPr="004838EA">
              <w:rPr>
                <w:b/>
              </w:rPr>
              <w:t>segregując</w:t>
            </w:r>
            <w:r>
              <w:rPr>
                <w:b/>
              </w:rPr>
              <w:t>ą</w:t>
            </w:r>
            <w:r w:rsidRPr="004838EA">
              <w:rPr>
                <w:b/>
              </w:rPr>
              <w:t xml:space="preserve"> odpad</w:t>
            </w:r>
            <w:r>
              <w:rPr>
                <w:b/>
              </w:rPr>
              <w:t>ów</w:t>
            </w:r>
          </w:p>
          <w:p w:rsidR="00B70846" w:rsidRPr="004838EA" w:rsidRDefault="00B70846" w:rsidP="00B70846">
            <w:pPr>
              <w:autoSpaceDE w:val="0"/>
              <w:autoSpaceDN w:val="0"/>
              <w:adjustRightInd w:val="0"/>
              <w:spacing w:line="360" w:lineRule="auto"/>
              <w:jc w:val="center"/>
              <w:rPr>
                <w:b/>
              </w:rPr>
            </w:pPr>
            <w:r w:rsidRPr="004838EA">
              <w:rPr>
                <w:b/>
              </w:rPr>
              <w:t>%</w:t>
            </w:r>
          </w:p>
        </w:tc>
        <w:tc>
          <w:tcPr>
            <w:tcW w:w="4678" w:type="dxa"/>
          </w:tcPr>
          <w:p w:rsidR="00B70846" w:rsidRDefault="00B70846" w:rsidP="00B70846">
            <w:pPr>
              <w:autoSpaceDE w:val="0"/>
              <w:autoSpaceDN w:val="0"/>
              <w:adjustRightInd w:val="0"/>
              <w:spacing w:line="360" w:lineRule="auto"/>
              <w:jc w:val="center"/>
              <w:rPr>
                <w:b/>
              </w:rPr>
            </w:pPr>
            <w:r w:rsidRPr="004838EA">
              <w:rPr>
                <w:b/>
              </w:rPr>
              <w:t>Udział osób</w:t>
            </w:r>
            <w:r>
              <w:rPr>
                <w:b/>
              </w:rPr>
              <w:t>, które segregują odpady</w:t>
            </w:r>
          </w:p>
          <w:p w:rsidR="00B70846" w:rsidRPr="004838EA" w:rsidRDefault="00B70846" w:rsidP="00B70846">
            <w:pPr>
              <w:autoSpaceDE w:val="0"/>
              <w:autoSpaceDN w:val="0"/>
              <w:adjustRightInd w:val="0"/>
              <w:spacing w:line="360" w:lineRule="auto"/>
              <w:jc w:val="center"/>
              <w:rPr>
                <w:b/>
              </w:rPr>
            </w:pPr>
            <w:r>
              <w:rPr>
                <w:b/>
              </w:rPr>
              <w:t>%</w:t>
            </w:r>
          </w:p>
        </w:tc>
      </w:tr>
      <w:tr w:rsidR="00B70846" w:rsidRPr="004838EA" w:rsidTr="00B70846">
        <w:trPr>
          <w:trHeight w:val="589"/>
        </w:trPr>
        <w:tc>
          <w:tcPr>
            <w:tcW w:w="4786" w:type="dxa"/>
            <w:vAlign w:val="center"/>
          </w:tcPr>
          <w:p w:rsidR="00B70846" w:rsidRPr="004838EA" w:rsidRDefault="00E37925" w:rsidP="00B70846">
            <w:pPr>
              <w:autoSpaceDE w:val="0"/>
              <w:autoSpaceDN w:val="0"/>
              <w:adjustRightInd w:val="0"/>
              <w:spacing w:line="360" w:lineRule="auto"/>
              <w:jc w:val="center"/>
            </w:pPr>
            <w:r>
              <w:t>2,99</w:t>
            </w:r>
          </w:p>
        </w:tc>
        <w:tc>
          <w:tcPr>
            <w:tcW w:w="4678" w:type="dxa"/>
            <w:vAlign w:val="center"/>
          </w:tcPr>
          <w:p w:rsidR="00B70846" w:rsidRPr="004838EA" w:rsidRDefault="00E37925" w:rsidP="00B70846">
            <w:pPr>
              <w:autoSpaceDE w:val="0"/>
              <w:autoSpaceDN w:val="0"/>
              <w:adjustRightInd w:val="0"/>
              <w:spacing w:line="360" w:lineRule="auto"/>
              <w:jc w:val="center"/>
            </w:pPr>
            <w:r>
              <w:t>97,01</w:t>
            </w:r>
          </w:p>
        </w:tc>
      </w:tr>
    </w:tbl>
    <w:p w:rsidR="00E8277A" w:rsidRDefault="00E8277A" w:rsidP="00217B4F">
      <w:pPr>
        <w:autoSpaceDE w:val="0"/>
        <w:autoSpaceDN w:val="0"/>
        <w:adjustRightInd w:val="0"/>
        <w:spacing w:line="360" w:lineRule="auto"/>
        <w:jc w:val="both"/>
        <w:rPr>
          <w:b/>
        </w:rPr>
      </w:pPr>
    </w:p>
    <w:p w:rsidR="003B207D" w:rsidRPr="00DC4C80" w:rsidRDefault="003B207D" w:rsidP="00217B4F">
      <w:pPr>
        <w:autoSpaceDE w:val="0"/>
        <w:autoSpaceDN w:val="0"/>
        <w:adjustRightInd w:val="0"/>
        <w:spacing w:line="360" w:lineRule="auto"/>
        <w:jc w:val="both"/>
        <w:rPr>
          <w:b/>
        </w:rPr>
      </w:pPr>
      <w:r w:rsidRPr="004838EA">
        <w:rPr>
          <w:b/>
        </w:rPr>
        <w:t>2.</w:t>
      </w:r>
      <w:r w:rsidR="001A49A8">
        <w:rPr>
          <w:b/>
        </w:rPr>
        <w:t>4.</w:t>
      </w:r>
      <w:r w:rsidRPr="004838EA">
        <w:rPr>
          <w:b/>
        </w:rPr>
        <w:t xml:space="preserve"> Li</w:t>
      </w:r>
      <w:r w:rsidR="00BA17C7">
        <w:rPr>
          <w:b/>
        </w:rPr>
        <w:t>czba punktów odbioru na dzień 2</w:t>
      </w:r>
      <w:r w:rsidR="00E37925">
        <w:rPr>
          <w:b/>
        </w:rPr>
        <w:t>8</w:t>
      </w:r>
      <w:r w:rsidR="00BA17C7">
        <w:rPr>
          <w:b/>
        </w:rPr>
        <w:t xml:space="preserve"> </w:t>
      </w:r>
      <w:r w:rsidR="00316DEB">
        <w:rPr>
          <w:b/>
        </w:rPr>
        <w:t>marca</w:t>
      </w:r>
      <w:r w:rsidR="00BA17C7">
        <w:rPr>
          <w:b/>
        </w:rPr>
        <w:t xml:space="preserve"> 201</w:t>
      </w:r>
      <w:r w:rsidR="00E37925">
        <w:rPr>
          <w:b/>
        </w:rPr>
        <w:t>8</w:t>
      </w:r>
      <w:r w:rsidRPr="004838EA">
        <w:rPr>
          <w:b/>
        </w:rPr>
        <w:t xml:space="preserve"> r., z których będą odbierane odpady komunalne:</w:t>
      </w:r>
    </w:p>
    <w:p w:rsidR="003B207D" w:rsidRPr="004838EA" w:rsidRDefault="003B207D" w:rsidP="00217B4F">
      <w:pPr>
        <w:autoSpaceDE w:val="0"/>
        <w:autoSpaceDN w:val="0"/>
        <w:adjustRightInd w:val="0"/>
        <w:spacing w:line="360" w:lineRule="auto"/>
        <w:jc w:val="both"/>
      </w:pPr>
      <w:r w:rsidRPr="00D43F3D">
        <w:t>- zabudowa wielorodzinna: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828"/>
        <w:gridCol w:w="4709"/>
      </w:tblGrid>
      <w:tr w:rsidR="003B207D" w:rsidRPr="004838EA" w:rsidTr="0091652A">
        <w:tc>
          <w:tcPr>
            <w:tcW w:w="675" w:type="dxa"/>
            <w:vAlign w:val="center"/>
          </w:tcPr>
          <w:p w:rsidR="003B207D" w:rsidRPr="004838EA" w:rsidRDefault="003B207D" w:rsidP="001A49A8">
            <w:pPr>
              <w:autoSpaceDE w:val="0"/>
              <w:autoSpaceDN w:val="0"/>
              <w:adjustRightInd w:val="0"/>
              <w:spacing w:line="276" w:lineRule="auto"/>
              <w:jc w:val="center"/>
              <w:rPr>
                <w:b/>
              </w:rPr>
            </w:pPr>
            <w:r w:rsidRPr="004838EA">
              <w:rPr>
                <w:b/>
              </w:rPr>
              <w:t>Lp.</w:t>
            </w:r>
          </w:p>
        </w:tc>
        <w:tc>
          <w:tcPr>
            <w:tcW w:w="3828" w:type="dxa"/>
            <w:vAlign w:val="center"/>
          </w:tcPr>
          <w:p w:rsidR="003B207D" w:rsidRPr="004838EA" w:rsidRDefault="003B207D" w:rsidP="001A49A8">
            <w:pPr>
              <w:autoSpaceDE w:val="0"/>
              <w:autoSpaceDN w:val="0"/>
              <w:adjustRightInd w:val="0"/>
              <w:spacing w:line="276" w:lineRule="auto"/>
              <w:jc w:val="center"/>
              <w:rPr>
                <w:b/>
              </w:rPr>
            </w:pPr>
            <w:r w:rsidRPr="004838EA">
              <w:rPr>
                <w:b/>
              </w:rPr>
              <w:t>Nazwa miejscowości</w:t>
            </w:r>
          </w:p>
        </w:tc>
        <w:tc>
          <w:tcPr>
            <w:tcW w:w="4709" w:type="dxa"/>
            <w:vAlign w:val="center"/>
          </w:tcPr>
          <w:p w:rsidR="003B207D" w:rsidRPr="004838EA" w:rsidRDefault="003B207D" w:rsidP="001A49A8">
            <w:pPr>
              <w:autoSpaceDE w:val="0"/>
              <w:autoSpaceDN w:val="0"/>
              <w:adjustRightInd w:val="0"/>
              <w:spacing w:line="276" w:lineRule="auto"/>
              <w:jc w:val="center"/>
              <w:rPr>
                <w:b/>
              </w:rPr>
            </w:pPr>
            <w:r w:rsidRPr="004838EA">
              <w:rPr>
                <w:b/>
              </w:rPr>
              <w:t>Liczba punktów odbioru*</w:t>
            </w:r>
          </w:p>
        </w:tc>
      </w:tr>
      <w:tr w:rsidR="003B207D" w:rsidRPr="004838EA" w:rsidTr="0091652A">
        <w:tc>
          <w:tcPr>
            <w:tcW w:w="675" w:type="dxa"/>
            <w:vAlign w:val="center"/>
          </w:tcPr>
          <w:p w:rsidR="003B207D" w:rsidRPr="004838EA" w:rsidRDefault="003B207D" w:rsidP="001A49A8">
            <w:pPr>
              <w:autoSpaceDE w:val="0"/>
              <w:autoSpaceDN w:val="0"/>
              <w:adjustRightInd w:val="0"/>
              <w:spacing w:line="276" w:lineRule="auto"/>
              <w:jc w:val="center"/>
            </w:pPr>
            <w:r w:rsidRPr="004838EA">
              <w:t>1</w:t>
            </w:r>
          </w:p>
        </w:tc>
        <w:tc>
          <w:tcPr>
            <w:tcW w:w="3828" w:type="dxa"/>
            <w:vAlign w:val="center"/>
          </w:tcPr>
          <w:p w:rsidR="003B207D" w:rsidRPr="004838EA" w:rsidRDefault="003B207D" w:rsidP="001A49A8">
            <w:pPr>
              <w:autoSpaceDE w:val="0"/>
              <w:autoSpaceDN w:val="0"/>
              <w:adjustRightInd w:val="0"/>
              <w:spacing w:line="276" w:lineRule="auto"/>
              <w:jc w:val="center"/>
            </w:pPr>
            <w:r w:rsidRPr="004838EA">
              <w:t>Bielice</w:t>
            </w:r>
          </w:p>
        </w:tc>
        <w:tc>
          <w:tcPr>
            <w:tcW w:w="4709" w:type="dxa"/>
            <w:vAlign w:val="center"/>
          </w:tcPr>
          <w:p w:rsidR="003B207D" w:rsidRPr="004838EA" w:rsidRDefault="003B207D" w:rsidP="001A49A8">
            <w:pPr>
              <w:autoSpaceDE w:val="0"/>
              <w:autoSpaceDN w:val="0"/>
              <w:adjustRightInd w:val="0"/>
              <w:spacing w:line="276" w:lineRule="auto"/>
              <w:jc w:val="center"/>
            </w:pPr>
            <w:r w:rsidRPr="004838EA">
              <w:t>5</w:t>
            </w:r>
          </w:p>
        </w:tc>
      </w:tr>
      <w:tr w:rsidR="003B207D" w:rsidRPr="004838EA" w:rsidTr="0091652A">
        <w:tc>
          <w:tcPr>
            <w:tcW w:w="675" w:type="dxa"/>
            <w:vAlign w:val="center"/>
          </w:tcPr>
          <w:p w:rsidR="003B207D" w:rsidRPr="004838EA" w:rsidRDefault="003B207D" w:rsidP="001A49A8">
            <w:pPr>
              <w:autoSpaceDE w:val="0"/>
              <w:autoSpaceDN w:val="0"/>
              <w:adjustRightInd w:val="0"/>
              <w:spacing w:line="276" w:lineRule="auto"/>
              <w:jc w:val="center"/>
            </w:pPr>
            <w:r w:rsidRPr="004838EA">
              <w:t>2</w:t>
            </w:r>
          </w:p>
        </w:tc>
        <w:tc>
          <w:tcPr>
            <w:tcW w:w="3828" w:type="dxa"/>
            <w:vAlign w:val="center"/>
          </w:tcPr>
          <w:p w:rsidR="003B207D" w:rsidRPr="004838EA" w:rsidRDefault="003B207D" w:rsidP="001A49A8">
            <w:pPr>
              <w:autoSpaceDE w:val="0"/>
              <w:autoSpaceDN w:val="0"/>
              <w:adjustRightInd w:val="0"/>
              <w:spacing w:line="276" w:lineRule="auto"/>
              <w:jc w:val="center"/>
            </w:pPr>
            <w:r w:rsidRPr="004838EA">
              <w:t>Jeżówka</w:t>
            </w:r>
          </w:p>
        </w:tc>
        <w:tc>
          <w:tcPr>
            <w:tcW w:w="4709" w:type="dxa"/>
            <w:vAlign w:val="center"/>
          </w:tcPr>
          <w:p w:rsidR="003B207D" w:rsidRPr="004838EA" w:rsidRDefault="00CA7F10" w:rsidP="001A49A8">
            <w:pPr>
              <w:autoSpaceDE w:val="0"/>
              <w:autoSpaceDN w:val="0"/>
              <w:adjustRightInd w:val="0"/>
              <w:spacing w:line="276" w:lineRule="auto"/>
              <w:jc w:val="center"/>
            </w:pPr>
            <w:r>
              <w:t>1</w:t>
            </w:r>
          </w:p>
        </w:tc>
      </w:tr>
      <w:tr w:rsidR="003B207D" w:rsidRPr="004838EA" w:rsidTr="0091652A">
        <w:tc>
          <w:tcPr>
            <w:tcW w:w="675" w:type="dxa"/>
            <w:vAlign w:val="center"/>
          </w:tcPr>
          <w:p w:rsidR="003B207D" w:rsidRPr="004838EA" w:rsidRDefault="003B207D" w:rsidP="001A49A8">
            <w:pPr>
              <w:autoSpaceDE w:val="0"/>
              <w:autoSpaceDN w:val="0"/>
              <w:adjustRightInd w:val="0"/>
              <w:spacing w:line="276" w:lineRule="auto"/>
              <w:jc w:val="center"/>
            </w:pPr>
            <w:r w:rsidRPr="004838EA">
              <w:t>3</w:t>
            </w:r>
          </w:p>
        </w:tc>
        <w:tc>
          <w:tcPr>
            <w:tcW w:w="3828" w:type="dxa"/>
            <w:vAlign w:val="center"/>
          </w:tcPr>
          <w:p w:rsidR="003B207D" w:rsidRPr="004838EA" w:rsidRDefault="003B207D" w:rsidP="001A49A8">
            <w:pPr>
              <w:autoSpaceDE w:val="0"/>
              <w:autoSpaceDN w:val="0"/>
              <w:adjustRightInd w:val="0"/>
              <w:spacing w:line="276" w:lineRule="auto"/>
              <w:jc w:val="center"/>
            </w:pPr>
            <w:r w:rsidRPr="004838EA">
              <w:t>Wyczółki</w:t>
            </w:r>
          </w:p>
        </w:tc>
        <w:tc>
          <w:tcPr>
            <w:tcW w:w="4709" w:type="dxa"/>
            <w:vAlign w:val="center"/>
          </w:tcPr>
          <w:p w:rsidR="003B207D" w:rsidRPr="004838EA" w:rsidRDefault="003B207D" w:rsidP="001A49A8">
            <w:pPr>
              <w:autoSpaceDE w:val="0"/>
              <w:autoSpaceDN w:val="0"/>
              <w:adjustRightInd w:val="0"/>
              <w:spacing w:line="276" w:lineRule="auto"/>
              <w:jc w:val="center"/>
            </w:pPr>
            <w:r w:rsidRPr="004838EA">
              <w:t>1</w:t>
            </w:r>
          </w:p>
        </w:tc>
      </w:tr>
      <w:tr w:rsidR="003B207D" w:rsidRPr="004838EA" w:rsidTr="00C90019">
        <w:tc>
          <w:tcPr>
            <w:tcW w:w="675" w:type="dxa"/>
            <w:tcBorders>
              <w:bottom w:val="single" w:sz="4" w:space="0" w:color="auto"/>
            </w:tcBorders>
            <w:vAlign w:val="center"/>
          </w:tcPr>
          <w:p w:rsidR="003B207D" w:rsidRPr="004838EA" w:rsidRDefault="003B207D" w:rsidP="001A49A8">
            <w:pPr>
              <w:autoSpaceDE w:val="0"/>
              <w:autoSpaceDN w:val="0"/>
              <w:adjustRightInd w:val="0"/>
              <w:spacing w:line="276" w:lineRule="auto"/>
              <w:jc w:val="center"/>
            </w:pPr>
            <w:r w:rsidRPr="004838EA">
              <w:t>4</w:t>
            </w:r>
          </w:p>
        </w:tc>
        <w:tc>
          <w:tcPr>
            <w:tcW w:w="3828" w:type="dxa"/>
            <w:tcBorders>
              <w:bottom w:val="single" w:sz="4" w:space="0" w:color="auto"/>
            </w:tcBorders>
            <w:vAlign w:val="center"/>
          </w:tcPr>
          <w:p w:rsidR="003B207D" w:rsidRPr="004838EA" w:rsidRDefault="003B207D" w:rsidP="001A49A8">
            <w:pPr>
              <w:autoSpaceDE w:val="0"/>
              <w:autoSpaceDN w:val="0"/>
              <w:adjustRightInd w:val="0"/>
              <w:spacing w:line="276" w:lineRule="auto"/>
              <w:jc w:val="center"/>
            </w:pPr>
            <w:r w:rsidRPr="004838EA">
              <w:t>Wymysłów</w:t>
            </w:r>
          </w:p>
        </w:tc>
        <w:tc>
          <w:tcPr>
            <w:tcW w:w="4709" w:type="dxa"/>
            <w:tcBorders>
              <w:bottom w:val="single" w:sz="4" w:space="0" w:color="auto"/>
            </w:tcBorders>
            <w:vAlign w:val="center"/>
          </w:tcPr>
          <w:p w:rsidR="003B207D" w:rsidRPr="004838EA" w:rsidRDefault="003B207D" w:rsidP="001A49A8">
            <w:pPr>
              <w:autoSpaceDE w:val="0"/>
              <w:autoSpaceDN w:val="0"/>
              <w:adjustRightInd w:val="0"/>
              <w:spacing w:line="276" w:lineRule="auto"/>
              <w:jc w:val="center"/>
            </w:pPr>
            <w:r w:rsidRPr="004838EA">
              <w:t>1</w:t>
            </w:r>
          </w:p>
        </w:tc>
      </w:tr>
      <w:tr w:rsidR="003B207D" w:rsidRPr="004838EA" w:rsidTr="00C90019">
        <w:trPr>
          <w:trHeight w:val="337"/>
        </w:trPr>
        <w:tc>
          <w:tcPr>
            <w:tcW w:w="675" w:type="dxa"/>
            <w:shd w:val="clear" w:color="auto" w:fill="D9D9D9" w:themeFill="background1" w:themeFillShade="D9"/>
            <w:vAlign w:val="center"/>
          </w:tcPr>
          <w:p w:rsidR="003B207D" w:rsidRPr="004838EA" w:rsidRDefault="003B207D" w:rsidP="001A49A8">
            <w:pPr>
              <w:autoSpaceDE w:val="0"/>
              <w:autoSpaceDN w:val="0"/>
              <w:adjustRightInd w:val="0"/>
              <w:spacing w:line="276" w:lineRule="auto"/>
              <w:jc w:val="center"/>
              <w:rPr>
                <w:b/>
              </w:rPr>
            </w:pPr>
            <w:r w:rsidRPr="004838EA">
              <w:rPr>
                <w:b/>
              </w:rPr>
              <w:t>5</w:t>
            </w:r>
          </w:p>
        </w:tc>
        <w:tc>
          <w:tcPr>
            <w:tcW w:w="3828" w:type="dxa"/>
            <w:shd w:val="clear" w:color="auto" w:fill="D9D9D9" w:themeFill="background1" w:themeFillShade="D9"/>
            <w:vAlign w:val="center"/>
          </w:tcPr>
          <w:p w:rsidR="003B207D" w:rsidRPr="004838EA" w:rsidRDefault="003B207D" w:rsidP="001A49A8">
            <w:pPr>
              <w:autoSpaceDE w:val="0"/>
              <w:autoSpaceDN w:val="0"/>
              <w:adjustRightInd w:val="0"/>
              <w:spacing w:line="276" w:lineRule="auto"/>
              <w:jc w:val="center"/>
              <w:rPr>
                <w:b/>
              </w:rPr>
            </w:pPr>
            <w:r w:rsidRPr="004838EA">
              <w:rPr>
                <w:b/>
              </w:rPr>
              <w:t>RAZEM</w:t>
            </w:r>
          </w:p>
        </w:tc>
        <w:tc>
          <w:tcPr>
            <w:tcW w:w="4709" w:type="dxa"/>
            <w:shd w:val="clear" w:color="auto" w:fill="D9D9D9" w:themeFill="background1" w:themeFillShade="D9"/>
            <w:vAlign w:val="center"/>
          </w:tcPr>
          <w:p w:rsidR="003B207D" w:rsidRPr="004838EA" w:rsidRDefault="006941FA" w:rsidP="001A49A8">
            <w:pPr>
              <w:autoSpaceDE w:val="0"/>
              <w:autoSpaceDN w:val="0"/>
              <w:adjustRightInd w:val="0"/>
              <w:spacing w:line="276" w:lineRule="auto"/>
              <w:jc w:val="center"/>
              <w:rPr>
                <w:b/>
              </w:rPr>
            </w:pPr>
            <w:r>
              <w:rPr>
                <w:b/>
              </w:rPr>
              <w:t>8</w:t>
            </w:r>
          </w:p>
        </w:tc>
      </w:tr>
    </w:tbl>
    <w:p w:rsidR="003B207D" w:rsidRPr="004838EA" w:rsidRDefault="003B207D" w:rsidP="00217B4F">
      <w:pPr>
        <w:autoSpaceDE w:val="0"/>
        <w:autoSpaceDN w:val="0"/>
        <w:adjustRightInd w:val="0"/>
        <w:spacing w:line="360" w:lineRule="auto"/>
        <w:jc w:val="both"/>
        <w:rPr>
          <w:b/>
        </w:rPr>
      </w:pPr>
    </w:p>
    <w:p w:rsidR="003B207D" w:rsidRPr="004838EA" w:rsidRDefault="00217B4F" w:rsidP="00217B4F">
      <w:pPr>
        <w:autoSpaceDE w:val="0"/>
        <w:autoSpaceDN w:val="0"/>
        <w:adjustRightInd w:val="0"/>
        <w:spacing w:line="360" w:lineRule="auto"/>
        <w:jc w:val="both"/>
      </w:pPr>
      <w:r>
        <w:t>- zabudowa je</w:t>
      </w:r>
      <w:r w:rsidR="003B207D" w:rsidRPr="004838EA">
        <w:t>dnorodzinna: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828"/>
        <w:gridCol w:w="4709"/>
      </w:tblGrid>
      <w:tr w:rsidR="003B207D" w:rsidRPr="004838EA" w:rsidTr="001A49A8">
        <w:tc>
          <w:tcPr>
            <w:tcW w:w="675" w:type="dxa"/>
          </w:tcPr>
          <w:p w:rsidR="003B207D" w:rsidRPr="004838EA" w:rsidRDefault="003B207D" w:rsidP="001A49A8">
            <w:pPr>
              <w:autoSpaceDE w:val="0"/>
              <w:autoSpaceDN w:val="0"/>
              <w:adjustRightInd w:val="0"/>
              <w:spacing w:line="276" w:lineRule="auto"/>
              <w:jc w:val="center"/>
              <w:rPr>
                <w:b/>
              </w:rPr>
            </w:pPr>
            <w:r w:rsidRPr="004838EA">
              <w:rPr>
                <w:b/>
              </w:rPr>
              <w:t>Lp.</w:t>
            </w:r>
          </w:p>
        </w:tc>
        <w:tc>
          <w:tcPr>
            <w:tcW w:w="3828" w:type="dxa"/>
          </w:tcPr>
          <w:p w:rsidR="003B207D" w:rsidRPr="004838EA" w:rsidRDefault="003B207D" w:rsidP="001A49A8">
            <w:pPr>
              <w:autoSpaceDE w:val="0"/>
              <w:autoSpaceDN w:val="0"/>
              <w:adjustRightInd w:val="0"/>
              <w:spacing w:line="276" w:lineRule="auto"/>
              <w:jc w:val="center"/>
              <w:rPr>
                <w:b/>
              </w:rPr>
            </w:pPr>
            <w:r w:rsidRPr="004838EA">
              <w:rPr>
                <w:b/>
              </w:rPr>
              <w:t>Nazwa miejscowości</w:t>
            </w:r>
          </w:p>
        </w:tc>
        <w:tc>
          <w:tcPr>
            <w:tcW w:w="4709" w:type="dxa"/>
          </w:tcPr>
          <w:p w:rsidR="003B207D" w:rsidRPr="004838EA" w:rsidRDefault="003B207D" w:rsidP="001A49A8">
            <w:pPr>
              <w:autoSpaceDE w:val="0"/>
              <w:autoSpaceDN w:val="0"/>
              <w:adjustRightInd w:val="0"/>
              <w:spacing w:line="276" w:lineRule="auto"/>
              <w:jc w:val="center"/>
              <w:rPr>
                <w:b/>
              </w:rPr>
            </w:pPr>
            <w:r w:rsidRPr="004838EA">
              <w:rPr>
                <w:b/>
              </w:rPr>
              <w:t>Liczba punktów odbioru*</w:t>
            </w:r>
          </w:p>
        </w:tc>
      </w:tr>
      <w:tr w:rsidR="003B207D" w:rsidRPr="004838EA" w:rsidTr="001A49A8">
        <w:tc>
          <w:tcPr>
            <w:tcW w:w="675" w:type="dxa"/>
          </w:tcPr>
          <w:p w:rsidR="003B207D" w:rsidRPr="004838EA" w:rsidRDefault="003B207D" w:rsidP="001A49A8">
            <w:pPr>
              <w:autoSpaceDE w:val="0"/>
              <w:autoSpaceDN w:val="0"/>
              <w:adjustRightInd w:val="0"/>
              <w:spacing w:line="276" w:lineRule="auto"/>
              <w:jc w:val="center"/>
            </w:pPr>
            <w:r w:rsidRPr="004838EA">
              <w:t>1</w:t>
            </w:r>
          </w:p>
        </w:tc>
        <w:tc>
          <w:tcPr>
            <w:tcW w:w="3828" w:type="dxa"/>
          </w:tcPr>
          <w:p w:rsidR="003B207D" w:rsidRPr="004838EA" w:rsidRDefault="003B207D" w:rsidP="001A49A8">
            <w:pPr>
              <w:autoSpaceDE w:val="0"/>
              <w:autoSpaceDN w:val="0"/>
              <w:adjustRightInd w:val="0"/>
              <w:spacing w:line="276" w:lineRule="auto"/>
              <w:jc w:val="center"/>
            </w:pPr>
            <w:r w:rsidRPr="004838EA">
              <w:t>Altanka</w:t>
            </w:r>
          </w:p>
        </w:tc>
        <w:tc>
          <w:tcPr>
            <w:tcW w:w="4709" w:type="dxa"/>
          </w:tcPr>
          <w:p w:rsidR="003B207D" w:rsidRPr="004838EA" w:rsidRDefault="00F6002C" w:rsidP="00316DEB">
            <w:pPr>
              <w:autoSpaceDE w:val="0"/>
              <w:autoSpaceDN w:val="0"/>
              <w:adjustRightInd w:val="0"/>
              <w:spacing w:line="276" w:lineRule="auto"/>
              <w:jc w:val="center"/>
            </w:pPr>
            <w:r>
              <w:t>1</w:t>
            </w:r>
            <w:r w:rsidR="0091652A">
              <w:t>2</w:t>
            </w:r>
            <w:r w:rsidR="00316DEB">
              <w:t>9</w:t>
            </w:r>
          </w:p>
        </w:tc>
      </w:tr>
      <w:tr w:rsidR="003B207D" w:rsidRPr="004838EA" w:rsidTr="001A49A8">
        <w:tc>
          <w:tcPr>
            <w:tcW w:w="675" w:type="dxa"/>
          </w:tcPr>
          <w:p w:rsidR="003B207D" w:rsidRPr="004838EA" w:rsidRDefault="003B207D" w:rsidP="001A49A8">
            <w:pPr>
              <w:autoSpaceDE w:val="0"/>
              <w:autoSpaceDN w:val="0"/>
              <w:adjustRightInd w:val="0"/>
              <w:spacing w:line="276" w:lineRule="auto"/>
              <w:jc w:val="center"/>
            </w:pPr>
            <w:r w:rsidRPr="004838EA">
              <w:t>2</w:t>
            </w:r>
          </w:p>
        </w:tc>
        <w:tc>
          <w:tcPr>
            <w:tcW w:w="3828" w:type="dxa"/>
          </w:tcPr>
          <w:p w:rsidR="003B207D" w:rsidRPr="004838EA" w:rsidRDefault="003B207D" w:rsidP="001A49A8">
            <w:pPr>
              <w:autoSpaceDE w:val="0"/>
              <w:autoSpaceDN w:val="0"/>
              <w:adjustRightInd w:val="0"/>
              <w:spacing w:line="276" w:lineRule="auto"/>
              <w:jc w:val="center"/>
            </w:pPr>
            <w:r w:rsidRPr="004838EA">
              <w:t>Andrzejów Duranowski</w:t>
            </w:r>
          </w:p>
        </w:tc>
        <w:tc>
          <w:tcPr>
            <w:tcW w:w="4709" w:type="dxa"/>
          </w:tcPr>
          <w:p w:rsidR="003B207D" w:rsidRPr="004838EA" w:rsidRDefault="0091652A" w:rsidP="00316DEB">
            <w:pPr>
              <w:autoSpaceDE w:val="0"/>
              <w:autoSpaceDN w:val="0"/>
              <w:adjustRightInd w:val="0"/>
              <w:spacing w:line="276" w:lineRule="auto"/>
              <w:jc w:val="center"/>
            </w:pPr>
            <w:r>
              <w:t>7</w:t>
            </w:r>
            <w:r w:rsidR="00316DEB">
              <w:t>5</w:t>
            </w:r>
          </w:p>
        </w:tc>
      </w:tr>
      <w:tr w:rsidR="003B207D" w:rsidRPr="004838EA" w:rsidTr="001A49A8">
        <w:tc>
          <w:tcPr>
            <w:tcW w:w="675" w:type="dxa"/>
          </w:tcPr>
          <w:p w:rsidR="003B207D" w:rsidRPr="004838EA" w:rsidRDefault="003B207D" w:rsidP="001A49A8">
            <w:pPr>
              <w:autoSpaceDE w:val="0"/>
              <w:autoSpaceDN w:val="0"/>
              <w:adjustRightInd w:val="0"/>
              <w:spacing w:line="276" w:lineRule="auto"/>
              <w:jc w:val="center"/>
            </w:pPr>
            <w:r w:rsidRPr="004838EA">
              <w:t>3</w:t>
            </w:r>
          </w:p>
        </w:tc>
        <w:tc>
          <w:tcPr>
            <w:tcW w:w="3828" w:type="dxa"/>
          </w:tcPr>
          <w:p w:rsidR="003B207D" w:rsidRPr="004838EA" w:rsidRDefault="003B207D" w:rsidP="001A49A8">
            <w:pPr>
              <w:autoSpaceDE w:val="0"/>
              <w:autoSpaceDN w:val="0"/>
              <w:adjustRightInd w:val="0"/>
              <w:spacing w:line="276" w:lineRule="auto"/>
              <w:jc w:val="center"/>
            </w:pPr>
            <w:r w:rsidRPr="004838EA">
              <w:t>Bielice</w:t>
            </w:r>
          </w:p>
        </w:tc>
        <w:tc>
          <w:tcPr>
            <w:tcW w:w="4709" w:type="dxa"/>
          </w:tcPr>
          <w:p w:rsidR="003B207D" w:rsidRPr="004838EA" w:rsidRDefault="008C0130" w:rsidP="001A49A8">
            <w:pPr>
              <w:autoSpaceDE w:val="0"/>
              <w:autoSpaceDN w:val="0"/>
              <w:adjustRightInd w:val="0"/>
              <w:spacing w:line="276" w:lineRule="auto"/>
              <w:jc w:val="center"/>
            </w:pPr>
            <w:r>
              <w:t>4</w:t>
            </w:r>
            <w:r w:rsidR="0091652A">
              <w:t>0</w:t>
            </w:r>
          </w:p>
        </w:tc>
      </w:tr>
      <w:tr w:rsidR="0091652A" w:rsidRPr="004838EA" w:rsidTr="001A49A8">
        <w:tc>
          <w:tcPr>
            <w:tcW w:w="675" w:type="dxa"/>
          </w:tcPr>
          <w:p w:rsidR="0091652A" w:rsidRPr="004838EA" w:rsidRDefault="0091652A" w:rsidP="001A49A8">
            <w:pPr>
              <w:autoSpaceDE w:val="0"/>
              <w:autoSpaceDN w:val="0"/>
              <w:adjustRightInd w:val="0"/>
              <w:spacing w:line="276" w:lineRule="auto"/>
              <w:jc w:val="center"/>
            </w:pPr>
            <w:r>
              <w:t>4</w:t>
            </w:r>
          </w:p>
        </w:tc>
        <w:tc>
          <w:tcPr>
            <w:tcW w:w="3828" w:type="dxa"/>
          </w:tcPr>
          <w:p w:rsidR="0091652A" w:rsidRPr="004838EA" w:rsidRDefault="0091652A" w:rsidP="001A49A8">
            <w:pPr>
              <w:autoSpaceDE w:val="0"/>
              <w:autoSpaceDN w:val="0"/>
              <w:adjustRightInd w:val="0"/>
              <w:spacing w:line="276" w:lineRule="auto"/>
              <w:jc w:val="center"/>
            </w:pPr>
            <w:r>
              <w:t>Bogdaniec</w:t>
            </w:r>
          </w:p>
        </w:tc>
        <w:tc>
          <w:tcPr>
            <w:tcW w:w="4709" w:type="dxa"/>
          </w:tcPr>
          <w:p w:rsidR="0091652A" w:rsidRDefault="0091652A" w:rsidP="001A49A8">
            <w:pPr>
              <w:autoSpaceDE w:val="0"/>
              <w:autoSpaceDN w:val="0"/>
              <w:adjustRightInd w:val="0"/>
              <w:spacing w:line="276" w:lineRule="auto"/>
              <w:jc w:val="center"/>
            </w:pPr>
            <w:r>
              <w:t>7</w:t>
            </w:r>
          </w:p>
        </w:tc>
      </w:tr>
      <w:tr w:rsidR="003B207D" w:rsidRPr="004838EA" w:rsidTr="001A49A8">
        <w:tc>
          <w:tcPr>
            <w:tcW w:w="675" w:type="dxa"/>
          </w:tcPr>
          <w:p w:rsidR="003B207D" w:rsidRPr="004838EA" w:rsidRDefault="0091652A" w:rsidP="001A49A8">
            <w:pPr>
              <w:autoSpaceDE w:val="0"/>
              <w:autoSpaceDN w:val="0"/>
              <w:adjustRightInd w:val="0"/>
              <w:spacing w:line="276" w:lineRule="auto"/>
              <w:jc w:val="center"/>
            </w:pPr>
            <w:r>
              <w:t>5</w:t>
            </w:r>
          </w:p>
        </w:tc>
        <w:tc>
          <w:tcPr>
            <w:tcW w:w="3828" w:type="dxa"/>
          </w:tcPr>
          <w:p w:rsidR="003B207D" w:rsidRPr="004838EA" w:rsidRDefault="003B207D" w:rsidP="001A49A8">
            <w:pPr>
              <w:autoSpaceDE w:val="0"/>
              <w:autoSpaceDN w:val="0"/>
              <w:adjustRightInd w:val="0"/>
              <w:spacing w:line="276" w:lineRule="auto"/>
              <w:jc w:val="center"/>
            </w:pPr>
            <w:r w:rsidRPr="004838EA">
              <w:t>Bronisławy</w:t>
            </w:r>
          </w:p>
        </w:tc>
        <w:tc>
          <w:tcPr>
            <w:tcW w:w="4709" w:type="dxa"/>
          </w:tcPr>
          <w:p w:rsidR="003B207D" w:rsidRPr="004838EA" w:rsidRDefault="00D43F3D" w:rsidP="001A49A8">
            <w:pPr>
              <w:autoSpaceDE w:val="0"/>
              <w:autoSpaceDN w:val="0"/>
              <w:adjustRightInd w:val="0"/>
              <w:spacing w:line="276" w:lineRule="auto"/>
              <w:jc w:val="center"/>
            </w:pPr>
            <w:r>
              <w:t>3</w:t>
            </w:r>
            <w:r w:rsidR="0091652A">
              <w:t>6</w:t>
            </w:r>
          </w:p>
        </w:tc>
      </w:tr>
      <w:tr w:rsidR="003B207D" w:rsidRPr="004838EA" w:rsidTr="001A49A8">
        <w:tc>
          <w:tcPr>
            <w:tcW w:w="675" w:type="dxa"/>
          </w:tcPr>
          <w:p w:rsidR="003B207D" w:rsidRPr="004838EA" w:rsidRDefault="0091652A" w:rsidP="001A49A8">
            <w:pPr>
              <w:autoSpaceDE w:val="0"/>
              <w:autoSpaceDN w:val="0"/>
              <w:adjustRightInd w:val="0"/>
              <w:spacing w:line="276" w:lineRule="auto"/>
              <w:jc w:val="center"/>
            </w:pPr>
            <w:r>
              <w:t>6</w:t>
            </w:r>
          </w:p>
        </w:tc>
        <w:tc>
          <w:tcPr>
            <w:tcW w:w="3828" w:type="dxa"/>
          </w:tcPr>
          <w:p w:rsidR="003B207D" w:rsidRPr="004838EA" w:rsidRDefault="003B207D" w:rsidP="001A49A8">
            <w:pPr>
              <w:autoSpaceDE w:val="0"/>
              <w:autoSpaceDN w:val="0"/>
              <w:adjustRightInd w:val="0"/>
              <w:spacing w:line="276" w:lineRule="auto"/>
              <w:jc w:val="center"/>
            </w:pPr>
            <w:r w:rsidRPr="004838EA">
              <w:t>Chodakówek</w:t>
            </w:r>
          </w:p>
        </w:tc>
        <w:tc>
          <w:tcPr>
            <w:tcW w:w="4709" w:type="dxa"/>
          </w:tcPr>
          <w:p w:rsidR="003B207D" w:rsidRPr="004838EA" w:rsidRDefault="0091652A" w:rsidP="001A49A8">
            <w:pPr>
              <w:autoSpaceDE w:val="0"/>
              <w:autoSpaceDN w:val="0"/>
              <w:adjustRightInd w:val="0"/>
              <w:spacing w:line="276" w:lineRule="auto"/>
              <w:jc w:val="center"/>
            </w:pPr>
            <w:r>
              <w:t>45</w:t>
            </w:r>
          </w:p>
        </w:tc>
      </w:tr>
      <w:tr w:rsidR="0091652A" w:rsidRPr="004838EA" w:rsidTr="001A49A8">
        <w:tc>
          <w:tcPr>
            <w:tcW w:w="675" w:type="dxa"/>
          </w:tcPr>
          <w:p w:rsidR="0091652A" w:rsidRPr="004838EA" w:rsidRDefault="0091652A" w:rsidP="001A49A8">
            <w:pPr>
              <w:autoSpaceDE w:val="0"/>
              <w:autoSpaceDN w:val="0"/>
              <w:adjustRightInd w:val="0"/>
              <w:spacing w:line="276" w:lineRule="auto"/>
              <w:jc w:val="center"/>
            </w:pPr>
            <w:r>
              <w:t>7</w:t>
            </w:r>
          </w:p>
        </w:tc>
        <w:tc>
          <w:tcPr>
            <w:tcW w:w="3828" w:type="dxa"/>
          </w:tcPr>
          <w:p w:rsidR="0091652A" w:rsidRPr="004838EA" w:rsidRDefault="0091652A" w:rsidP="001A49A8">
            <w:pPr>
              <w:autoSpaceDE w:val="0"/>
              <w:autoSpaceDN w:val="0"/>
              <w:adjustRightInd w:val="0"/>
              <w:spacing w:line="276" w:lineRule="auto"/>
              <w:jc w:val="center"/>
            </w:pPr>
            <w:r>
              <w:t>Chrzczany</w:t>
            </w:r>
          </w:p>
        </w:tc>
        <w:tc>
          <w:tcPr>
            <w:tcW w:w="4709" w:type="dxa"/>
          </w:tcPr>
          <w:p w:rsidR="0091652A" w:rsidRDefault="0091652A" w:rsidP="001A49A8">
            <w:pPr>
              <w:autoSpaceDE w:val="0"/>
              <w:autoSpaceDN w:val="0"/>
              <w:adjustRightInd w:val="0"/>
              <w:spacing w:line="276" w:lineRule="auto"/>
              <w:jc w:val="center"/>
            </w:pPr>
            <w:r>
              <w:t>36</w:t>
            </w:r>
          </w:p>
        </w:tc>
      </w:tr>
      <w:tr w:rsidR="003B207D" w:rsidRPr="004838EA" w:rsidTr="001A49A8">
        <w:tc>
          <w:tcPr>
            <w:tcW w:w="675" w:type="dxa"/>
          </w:tcPr>
          <w:p w:rsidR="003B207D" w:rsidRPr="004838EA" w:rsidRDefault="0091652A" w:rsidP="001A49A8">
            <w:pPr>
              <w:autoSpaceDE w:val="0"/>
              <w:autoSpaceDN w:val="0"/>
              <w:adjustRightInd w:val="0"/>
              <w:spacing w:line="276" w:lineRule="auto"/>
              <w:jc w:val="center"/>
            </w:pPr>
            <w:r>
              <w:t>8</w:t>
            </w:r>
          </w:p>
        </w:tc>
        <w:tc>
          <w:tcPr>
            <w:tcW w:w="3828" w:type="dxa"/>
          </w:tcPr>
          <w:p w:rsidR="003B207D" w:rsidRPr="004838EA" w:rsidRDefault="003B207D" w:rsidP="001A49A8">
            <w:pPr>
              <w:autoSpaceDE w:val="0"/>
              <w:autoSpaceDN w:val="0"/>
              <w:adjustRightInd w:val="0"/>
              <w:spacing w:line="276" w:lineRule="auto"/>
              <w:jc w:val="center"/>
            </w:pPr>
            <w:r w:rsidRPr="004838EA">
              <w:t>Czerwonka Parcel</w:t>
            </w:r>
          </w:p>
        </w:tc>
        <w:tc>
          <w:tcPr>
            <w:tcW w:w="4709" w:type="dxa"/>
          </w:tcPr>
          <w:p w:rsidR="003B207D" w:rsidRPr="004838EA" w:rsidRDefault="008C0130" w:rsidP="001A49A8">
            <w:pPr>
              <w:autoSpaceDE w:val="0"/>
              <w:autoSpaceDN w:val="0"/>
              <w:adjustRightInd w:val="0"/>
              <w:spacing w:line="276" w:lineRule="auto"/>
              <w:jc w:val="center"/>
            </w:pPr>
            <w:r>
              <w:t>2</w:t>
            </w:r>
            <w:r w:rsidR="0091652A">
              <w:t>26</w:t>
            </w:r>
          </w:p>
        </w:tc>
      </w:tr>
      <w:tr w:rsidR="00316DEB" w:rsidRPr="004838EA" w:rsidTr="001A49A8">
        <w:tc>
          <w:tcPr>
            <w:tcW w:w="675" w:type="dxa"/>
          </w:tcPr>
          <w:p w:rsidR="00316DEB" w:rsidRDefault="00316DEB" w:rsidP="001A49A8">
            <w:pPr>
              <w:autoSpaceDE w:val="0"/>
              <w:autoSpaceDN w:val="0"/>
              <w:adjustRightInd w:val="0"/>
              <w:spacing w:line="276" w:lineRule="auto"/>
              <w:jc w:val="center"/>
            </w:pPr>
            <w:r>
              <w:t>9</w:t>
            </w:r>
          </w:p>
        </w:tc>
        <w:tc>
          <w:tcPr>
            <w:tcW w:w="3828" w:type="dxa"/>
          </w:tcPr>
          <w:p w:rsidR="00316DEB" w:rsidRPr="004838EA" w:rsidRDefault="00316DEB" w:rsidP="001A49A8">
            <w:pPr>
              <w:autoSpaceDE w:val="0"/>
              <w:autoSpaceDN w:val="0"/>
              <w:adjustRightInd w:val="0"/>
              <w:spacing w:line="276" w:lineRule="auto"/>
              <w:jc w:val="center"/>
            </w:pPr>
            <w:r>
              <w:t>Czerwonka-Wieś</w:t>
            </w:r>
          </w:p>
        </w:tc>
        <w:tc>
          <w:tcPr>
            <w:tcW w:w="4709" w:type="dxa"/>
          </w:tcPr>
          <w:p w:rsidR="00316DEB" w:rsidRDefault="004A0874" w:rsidP="001A49A8">
            <w:pPr>
              <w:autoSpaceDE w:val="0"/>
              <w:autoSpaceDN w:val="0"/>
              <w:adjustRightInd w:val="0"/>
              <w:spacing w:line="276" w:lineRule="auto"/>
              <w:jc w:val="center"/>
            </w:pPr>
            <w:r>
              <w:t>23</w:t>
            </w:r>
          </w:p>
        </w:tc>
      </w:tr>
      <w:tr w:rsidR="003B207D" w:rsidRPr="004838EA" w:rsidTr="001A49A8">
        <w:tc>
          <w:tcPr>
            <w:tcW w:w="675" w:type="dxa"/>
          </w:tcPr>
          <w:p w:rsidR="003B207D" w:rsidRPr="004838EA" w:rsidRDefault="0091652A" w:rsidP="001A49A8">
            <w:pPr>
              <w:autoSpaceDE w:val="0"/>
              <w:autoSpaceDN w:val="0"/>
              <w:adjustRightInd w:val="0"/>
              <w:spacing w:line="276" w:lineRule="auto"/>
              <w:jc w:val="center"/>
            </w:pPr>
            <w:r>
              <w:t>9</w:t>
            </w:r>
          </w:p>
        </w:tc>
        <w:tc>
          <w:tcPr>
            <w:tcW w:w="3828" w:type="dxa"/>
          </w:tcPr>
          <w:p w:rsidR="003B207D" w:rsidRPr="004838EA" w:rsidRDefault="003B207D" w:rsidP="001A49A8">
            <w:pPr>
              <w:autoSpaceDE w:val="0"/>
              <w:autoSpaceDN w:val="0"/>
              <w:adjustRightInd w:val="0"/>
              <w:spacing w:line="276" w:lineRule="auto"/>
              <w:jc w:val="center"/>
            </w:pPr>
            <w:r w:rsidRPr="004838EA">
              <w:t>Czyste</w:t>
            </w:r>
          </w:p>
        </w:tc>
        <w:tc>
          <w:tcPr>
            <w:tcW w:w="4709" w:type="dxa"/>
          </w:tcPr>
          <w:p w:rsidR="003B207D" w:rsidRPr="004838EA" w:rsidRDefault="0091652A" w:rsidP="001A49A8">
            <w:pPr>
              <w:autoSpaceDE w:val="0"/>
              <w:autoSpaceDN w:val="0"/>
              <w:adjustRightInd w:val="0"/>
              <w:spacing w:line="276" w:lineRule="auto"/>
              <w:jc w:val="center"/>
            </w:pPr>
            <w:r>
              <w:t>39</w:t>
            </w:r>
          </w:p>
        </w:tc>
      </w:tr>
      <w:tr w:rsidR="003B207D" w:rsidRPr="004838EA" w:rsidTr="001A49A8">
        <w:tc>
          <w:tcPr>
            <w:tcW w:w="675" w:type="dxa"/>
          </w:tcPr>
          <w:p w:rsidR="003B207D" w:rsidRPr="004838EA" w:rsidRDefault="00316DEB" w:rsidP="001A49A8">
            <w:pPr>
              <w:autoSpaceDE w:val="0"/>
              <w:autoSpaceDN w:val="0"/>
              <w:adjustRightInd w:val="0"/>
              <w:spacing w:line="276" w:lineRule="auto"/>
              <w:jc w:val="center"/>
            </w:pPr>
            <w:r>
              <w:lastRenderedPageBreak/>
              <w:t>11</w:t>
            </w:r>
          </w:p>
        </w:tc>
        <w:tc>
          <w:tcPr>
            <w:tcW w:w="3828" w:type="dxa"/>
          </w:tcPr>
          <w:p w:rsidR="003B207D" w:rsidRPr="004838EA" w:rsidRDefault="003B207D" w:rsidP="001A49A8">
            <w:pPr>
              <w:autoSpaceDE w:val="0"/>
              <w:autoSpaceDN w:val="0"/>
              <w:adjustRightInd w:val="0"/>
              <w:spacing w:line="276" w:lineRule="auto"/>
              <w:jc w:val="center"/>
            </w:pPr>
            <w:r w:rsidRPr="004838EA">
              <w:t>Chrzczany</w:t>
            </w:r>
          </w:p>
        </w:tc>
        <w:tc>
          <w:tcPr>
            <w:tcW w:w="4709" w:type="dxa"/>
          </w:tcPr>
          <w:p w:rsidR="003B207D" w:rsidRPr="004838EA" w:rsidRDefault="00316DEB" w:rsidP="001A49A8">
            <w:pPr>
              <w:autoSpaceDE w:val="0"/>
              <w:autoSpaceDN w:val="0"/>
              <w:adjustRightInd w:val="0"/>
              <w:spacing w:line="276" w:lineRule="auto"/>
              <w:jc w:val="center"/>
            </w:pPr>
            <w:r>
              <w:t>36</w:t>
            </w:r>
          </w:p>
        </w:tc>
      </w:tr>
      <w:tr w:rsidR="003B207D" w:rsidRPr="004838EA" w:rsidTr="001A49A8">
        <w:tc>
          <w:tcPr>
            <w:tcW w:w="675" w:type="dxa"/>
          </w:tcPr>
          <w:p w:rsidR="003B207D" w:rsidRPr="004838EA" w:rsidRDefault="00316DEB" w:rsidP="001A49A8">
            <w:pPr>
              <w:autoSpaceDE w:val="0"/>
              <w:autoSpaceDN w:val="0"/>
              <w:adjustRightInd w:val="0"/>
              <w:spacing w:line="276" w:lineRule="auto"/>
              <w:jc w:val="center"/>
            </w:pPr>
            <w:r>
              <w:t>12</w:t>
            </w:r>
          </w:p>
        </w:tc>
        <w:tc>
          <w:tcPr>
            <w:tcW w:w="3828" w:type="dxa"/>
          </w:tcPr>
          <w:p w:rsidR="003B207D" w:rsidRPr="004838EA" w:rsidRDefault="003B207D" w:rsidP="001A49A8">
            <w:pPr>
              <w:autoSpaceDE w:val="0"/>
              <w:autoSpaceDN w:val="0"/>
              <w:adjustRightInd w:val="0"/>
              <w:spacing w:line="276" w:lineRule="auto"/>
              <w:jc w:val="center"/>
            </w:pPr>
            <w:r w:rsidRPr="004838EA">
              <w:t>Dachowa</w:t>
            </w:r>
          </w:p>
        </w:tc>
        <w:tc>
          <w:tcPr>
            <w:tcW w:w="4709" w:type="dxa"/>
          </w:tcPr>
          <w:p w:rsidR="003B207D" w:rsidRPr="004838EA" w:rsidRDefault="003B207D" w:rsidP="001A49A8">
            <w:pPr>
              <w:autoSpaceDE w:val="0"/>
              <w:autoSpaceDN w:val="0"/>
              <w:adjustRightInd w:val="0"/>
              <w:spacing w:line="276" w:lineRule="auto"/>
              <w:jc w:val="center"/>
            </w:pPr>
            <w:r>
              <w:t>4</w:t>
            </w:r>
            <w:r w:rsidR="004B72F7">
              <w:t>3</w:t>
            </w:r>
          </w:p>
        </w:tc>
      </w:tr>
      <w:tr w:rsidR="003B207D" w:rsidRPr="004838EA" w:rsidTr="001A49A8">
        <w:tc>
          <w:tcPr>
            <w:tcW w:w="675" w:type="dxa"/>
          </w:tcPr>
          <w:p w:rsidR="003B207D" w:rsidRPr="004838EA" w:rsidRDefault="00316DEB" w:rsidP="001A49A8">
            <w:pPr>
              <w:autoSpaceDE w:val="0"/>
              <w:autoSpaceDN w:val="0"/>
              <w:adjustRightInd w:val="0"/>
              <w:spacing w:line="276" w:lineRule="auto"/>
              <w:jc w:val="center"/>
            </w:pPr>
            <w:r>
              <w:t>13</w:t>
            </w:r>
          </w:p>
        </w:tc>
        <w:tc>
          <w:tcPr>
            <w:tcW w:w="3828" w:type="dxa"/>
          </w:tcPr>
          <w:p w:rsidR="003B207D" w:rsidRPr="004838EA" w:rsidRDefault="003B207D" w:rsidP="001A49A8">
            <w:pPr>
              <w:autoSpaceDE w:val="0"/>
              <w:autoSpaceDN w:val="0"/>
              <w:adjustRightInd w:val="0"/>
              <w:spacing w:line="276" w:lineRule="auto"/>
              <w:jc w:val="center"/>
            </w:pPr>
            <w:r w:rsidRPr="004838EA">
              <w:t>Dzięglewo</w:t>
            </w:r>
          </w:p>
        </w:tc>
        <w:tc>
          <w:tcPr>
            <w:tcW w:w="4709" w:type="dxa"/>
          </w:tcPr>
          <w:p w:rsidR="003B207D" w:rsidRPr="004838EA" w:rsidRDefault="001805E4" w:rsidP="001A49A8">
            <w:pPr>
              <w:autoSpaceDE w:val="0"/>
              <w:autoSpaceDN w:val="0"/>
              <w:adjustRightInd w:val="0"/>
              <w:spacing w:line="276" w:lineRule="auto"/>
              <w:jc w:val="center"/>
            </w:pPr>
            <w:r>
              <w:t>8</w:t>
            </w:r>
            <w:r w:rsidR="004B72F7">
              <w:t>8</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rsidRPr="004838EA">
              <w:t>1</w:t>
            </w:r>
            <w:r>
              <w:t>4</w:t>
            </w:r>
          </w:p>
        </w:tc>
        <w:tc>
          <w:tcPr>
            <w:tcW w:w="3828" w:type="dxa"/>
          </w:tcPr>
          <w:p w:rsidR="00316DEB" w:rsidRPr="004838EA" w:rsidRDefault="00316DEB" w:rsidP="001A49A8">
            <w:pPr>
              <w:autoSpaceDE w:val="0"/>
              <w:autoSpaceDN w:val="0"/>
              <w:adjustRightInd w:val="0"/>
              <w:spacing w:line="276" w:lineRule="auto"/>
              <w:jc w:val="center"/>
            </w:pPr>
            <w:r w:rsidRPr="004838EA">
              <w:t>Feliksów</w:t>
            </w:r>
          </w:p>
        </w:tc>
        <w:tc>
          <w:tcPr>
            <w:tcW w:w="4709" w:type="dxa"/>
          </w:tcPr>
          <w:p w:rsidR="00316DEB" w:rsidRPr="004838EA" w:rsidRDefault="00316DEB" w:rsidP="001A49A8">
            <w:pPr>
              <w:autoSpaceDE w:val="0"/>
              <w:autoSpaceDN w:val="0"/>
              <w:adjustRightInd w:val="0"/>
              <w:spacing w:line="276" w:lineRule="auto"/>
              <w:jc w:val="center"/>
            </w:pPr>
            <w:r>
              <w:t>86</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15</w:t>
            </w:r>
          </w:p>
        </w:tc>
        <w:tc>
          <w:tcPr>
            <w:tcW w:w="3828" w:type="dxa"/>
          </w:tcPr>
          <w:p w:rsidR="00316DEB" w:rsidRPr="004838EA" w:rsidRDefault="00316DEB" w:rsidP="001A49A8">
            <w:pPr>
              <w:autoSpaceDE w:val="0"/>
              <w:autoSpaceDN w:val="0"/>
              <w:adjustRightInd w:val="0"/>
              <w:spacing w:line="276" w:lineRule="auto"/>
              <w:jc w:val="center"/>
            </w:pPr>
            <w:r w:rsidRPr="004838EA">
              <w:t>Gawłów</w:t>
            </w:r>
          </w:p>
        </w:tc>
        <w:tc>
          <w:tcPr>
            <w:tcW w:w="4709" w:type="dxa"/>
          </w:tcPr>
          <w:p w:rsidR="00316DEB" w:rsidRPr="004838EA" w:rsidRDefault="00316DEB" w:rsidP="001A49A8">
            <w:pPr>
              <w:autoSpaceDE w:val="0"/>
              <w:autoSpaceDN w:val="0"/>
              <w:adjustRightInd w:val="0"/>
              <w:spacing w:line="276" w:lineRule="auto"/>
              <w:jc w:val="center"/>
            </w:pPr>
            <w:r>
              <w:t>134</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16</w:t>
            </w:r>
          </w:p>
        </w:tc>
        <w:tc>
          <w:tcPr>
            <w:tcW w:w="3828" w:type="dxa"/>
          </w:tcPr>
          <w:p w:rsidR="00316DEB" w:rsidRPr="004838EA" w:rsidRDefault="00316DEB" w:rsidP="001A49A8">
            <w:pPr>
              <w:autoSpaceDE w:val="0"/>
              <w:autoSpaceDN w:val="0"/>
              <w:adjustRightInd w:val="0"/>
              <w:spacing w:line="276" w:lineRule="auto"/>
              <w:jc w:val="center"/>
            </w:pPr>
            <w:r>
              <w:t>Ignacówka</w:t>
            </w:r>
          </w:p>
        </w:tc>
        <w:tc>
          <w:tcPr>
            <w:tcW w:w="4709" w:type="dxa"/>
          </w:tcPr>
          <w:p w:rsidR="00316DEB" w:rsidRDefault="00316DEB" w:rsidP="001A49A8">
            <w:pPr>
              <w:autoSpaceDE w:val="0"/>
              <w:autoSpaceDN w:val="0"/>
              <w:adjustRightInd w:val="0"/>
              <w:spacing w:line="276" w:lineRule="auto"/>
              <w:jc w:val="center"/>
            </w:pPr>
            <w:r>
              <w:t>11</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17</w:t>
            </w:r>
          </w:p>
        </w:tc>
        <w:tc>
          <w:tcPr>
            <w:tcW w:w="3828" w:type="dxa"/>
          </w:tcPr>
          <w:p w:rsidR="00316DEB" w:rsidRPr="004838EA" w:rsidRDefault="00316DEB" w:rsidP="001A49A8">
            <w:pPr>
              <w:autoSpaceDE w:val="0"/>
              <w:autoSpaceDN w:val="0"/>
              <w:adjustRightInd w:val="0"/>
              <w:spacing w:line="276" w:lineRule="auto"/>
              <w:jc w:val="center"/>
            </w:pPr>
            <w:r w:rsidRPr="004838EA">
              <w:t>Janaszówek</w:t>
            </w:r>
          </w:p>
        </w:tc>
        <w:tc>
          <w:tcPr>
            <w:tcW w:w="4709" w:type="dxa"/>
          </w:tcPr>
          <w:p w:rsidR="00316DEB" w:rsidRPr="004838EA" w:rsidRDefault="00316DEB" w:rsidP="001A49A8">
            <w:pPr>
              <w:autoSpaceDE w:val="0"/>
              <w:autoSpaceDN w:val="0"/>
              <w:adjustRightInd w:val="0"/>
              <w:spacing w:line="276" w:lineRule="auto"/>
              <w:jc w:val="center"/>
            </w:pPr>
            <w:r>
              <w:t>30</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18</w:t>
            </w:r>
          </w:p>
        </w:tc>
        <w:tc>
          <w:tcPr>
            <w:tcW w:w="3828" w:type="dxa"/>
          </w:tcPr>
          <w:p w:rsidR="00316DEB" w:rsidRPr="004838EA" w:rsidRDefault="00316DEB" w:rsidP="001A49A8">
            <w:pPr>
              <w:autoSpaceDE w:val="0"/>
              <w:autoSpaceDN w:val="0"/>
              <w:adjustRightInd w:val="0"/>
              <w:spacing w:line="276" w:lineRule="auto"/>
              <w:jc w:val="center"/>
            </w:pPr>
            <w:r w:rsidRPr="004838EA">
              <w:t>Janówek Duranowski</w:t>
            </w:r>
          </w:p>
        </w:tc>
        <w:tc>
          <w:tcPr>
            <w:tcW w:w="4709" w:type="dxa"/>
          </w:tcPr>
          <w:p w:rsidR="00316DEB" w:rsidRPr="004838EA" w:rsidRDefault="00316DEB" w:rsidP="004A0874">
            <w:pPr>
              <w:autoSpaceDE w:val="0"/>
              <w:autoSpaceDN w:val="0"/>
              <w:adjustRightInd w:val="0"/>
              <w:spacing w:line="276" w:lineRule="auto"/>
              <w:jc w:val="center"/>
            </w:pPr>
            <w:r>
              <w:t>3</w:t>
            </w:r>
            <w:r w:rsidR="004A0874">
              <w:t>1</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19</w:t>
            </w:r>
          </w:p>
        </w:tc>
        <w:tc>
          <w:tcPr>
            <w:tcW w:w="3828" w:type="dxa"/>
          </w:tcPr>
          <w:p w:rsidR="00316DEB" w:rsidRPr="004838EA" w:rsidRDefault="00316DEB" w:rsidP="001A49A8">
            <w:pPr>
              <w:autoSpaceDE w:val="0"/>
              <w:autoSpaceDN w:val="0"/>
              <w:adjustRightInd w:val="0"/>
              <w:spacing w:line="276" w:lineRule="auto"/>
              <w:jc w:val="center"/>
            </w:pPr>
            <w:r w:rsidRPr="004838EA">
              <w:t>Jeżówka</w:t>
            </w:r>
          </w:p>
        </w:tc>
        <w:tc>
          <w:tcPr>
            <w:tcW w:w="4709" w:type="dxa"/>
          </w:tcPr>
          <w:p w:rsidR="00316DEB" w:rsidRPr="004838EA" w:rsidRDefault="00316DEB" w:rsidP="001A49A8">
            <w:pPr>
              <w:autoSpaceDE w:val="0"/>
              <w:autoSpaceDN w:val="0"/>
              <w:adjustRightInd w:val="0"/>
              <w:spacing w:line="276" w:lineRule="auto"/>
              <w:jc w:val="center"/>
            </w:pPr>
            <w:r>
              <w:t>66</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20</w:t>
            </w:r>
          </w:p>
        </w:tc>
        <w:tc>
          <w:tcPr>
            <w:tcW w:w="3828" w:type="dxa"/>
          </w:tcPr>
          <w:p w:rsidR="00316DEB" w:rsidRPr="004838EA" w:rsidRDefault="00316DEB" w:rsidP="001A49A8">
            <w:pPr>
              <w:autoSpaceDE w:val="0"/>
              <w:autoSpaceDN w:val="0"/>
              <w:adjustRightInd w:val="0"/>
              <w:spacing w:line="276" w:lineRule="auto"/>
              <w:jc w:val="center"/>
            </w:pPr>
            <w:r>
              <w:t>Karwowo</w:t>
            </w:r>
          </w:p>
        </w:tc>
        <w:tc>
          <w:tcPr>
            <w:tcW w:w="4709" w:type="dxa"/>
          </w:tcPr>
          <w:p w:rsidR="00316DEB" w:rsidRPr="004838EA" w:rsidRDefault="00316DEB" w:rsidP="001A49A8">
            <w:pPr>
              <w:autoSpaceDE w:val="0"/>
              <w:autoSpaceDN w:val="0"/>
              <w:adjustRightInd w:val="0"/>
              <w:spacing w:line="276" w:lineRule="auto"/>
              <w:jc w:val="center"/>
            </w:pPr>
            <w:r>
              <w:t>44</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21</w:t>
            </w:r>
          </w:p>
        </w:tc>
        <w:tc>
          <w:tcPr>
            <w:tcW w:w="3828" w:type="dxa"/>
          </w:tcPr>
          <w:p w:rsidR="00316DEB" w:rsidRPr="004838EA" w:rsidRDefault="00316DEB" w:rsidP="001A49A8">
            <w:pPr>
              <w:autoSpaceDE w:val="0"/>
              <w:autoSpaceDN w:val="0"/>
              <w:adjustRightInd w:val="0"/>
              <w:spacing w:line="276" w:lineRule="auto"/>
              <w:jc w:val="center"/>
            </w:pPr>
            <w:r w:rsidRPr="004838EA">
              <w:t>Kaźmierów</w:t>
            </w:r>
          </w:p>
        </w:tc>
        <w:tc>
          <w:tcPr>
            <w:tcW w:w="4709" w:type="dxa"/>
          </w:tcPr>
          <w:p w:rsidR="00316DEB" w:rsidRPr="004838EA" w:rsidRDefault="00316DEB" w:rsidP="001A49A8">
            <w:pPr>
              <w:autoSpaceDE w:val="0"/>
              <w:autoSpaceDN w:val="0"/>
              <w:adjustRightInd w:val="0"/>
              <w:spacing w:line="276" w:lineRule="auto"/>
              <w:jc w:val="center"/>
            </w:pPr>
            <w:r>
              <w:t>57</w:t>
            </w:r>
          </w:p>
        </w:tc>
      </w:tr>
      <w:tr w:rsidR="00316DEB" w:rsidRPr="004838EA" w:rsidTr="001A49A8">
        <w:tc>
          <w:tcPr>
            <w:tcW w:w="675" w:type="dxa"/>
          </w:tcPr>
          <w:p w:rsidR="00316DEB" w:rsidRDefault="00316DEB" w:rsidP="00316DEB">
            <w:pPr>
              <w:autoSpaceDE w:val="0"/>
              <w:autoSpaceDN w:val="0"/>
              <w:adjustRightInd w:val="0"/>
              <w:spacing w:line="276" w:lineRule="auto"/>
              <w:jc w:val="center"/>
            </w:pPr>
            <w:r>
              <w:t>22</w:t>
            </w:r>
          </w:p>
        </w:tc>
        <w:tc>
          <w:tcPr>
            <w:tcW w:w="3828" w:type="dxa"/>
          </w:tcPr>
          <w:p w:rsidR="00316DEB" w:rsidRPr="004838EA" w:rsidRDefault="00316DEB" w:rsidP="001A49A8">
            <w:pPr>
              <w:autoSpaceDE w:val="0"/>
              <w:autoSpaceDN w:val="0"/>
              <w:adjustRightInd w:val="0"/>
              <w:spacing w:line="276" w:lineRule="auto"/>
              <w:jc w:val="center"/>
            </w:pPr>
            <w:r>
              <w:t>Kąty</w:t>
            </w:r>
          </w:p>
        </w:tc>
        <w:tc>
          <w:tcPr>
            <w:tcW w:w="4709" w:type="dxa"/>
          </w:tcPr>
          <w:p w:rsidR="00316DEB" w:rsidRPr="004838EA" w:rsidRDefault="00316DEB" w:rsidP="004A0874">
            <w:pPr>
              <w:autoSpaceDE w:val="0"/>
              <w:autoSpaceDN w:val="0"/>
              <w:adjustRightInd w:val="0"/>
              <w:spacing w:line="276" w:lineRule="auto"/>
              <w:jc w:val="center"/>
            </w:pPr>
            <w:r>
              <w:t>15</w:t>
            </w:r>
            <w:r w:rsidR="004A0874">
              <w:t>7</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23</w:t>
            </w:r>
          </w:p>
        </w:tc>
        <w:tc>
          <w:tcPr>
            <w:tcW w:w="3828" w:type="dxa"/>
          </w:tcPr>
          <w:p w:rsidR="00316DEB" w:rsidRPr="004838EA" w:rsidRDefault="00316DEB" w:rsidP="001A49A8">
            <w:pPr>
              <w:autoSpaceDE w:val="0"/>
              <w:autoSpaceDN w:val="0"/>
              <w:adjustRightInd w:val="0"/>
              <w:spacing w:line="276" w:lineRule="auto"/>
              <w:jc w:val="center"/>
            </w:pPr>
            <w:r w:rsidRPr="004838EA">
              <w:t>Kuznocin</w:t>
            </w:r>
          </w:p>
        </w:tc>
        <w:tc>
          <w:tcPr>
            <w:tcW w:w="4709" w:type="dxa"/>
          </w:tcPr>
          <w:p w:rsidR="00316DEB" w:rsidRPr="004838EA" w:rsidRDefault="00316DEB" w:rsidP="001A49A8">
            <w:pPr>
              <w:autoSpaceDE w:val="0"/>
              <w:autoSpaceDN w:val="0"/>
              <w:adjustRightInd w:val="0"/>
              <w:spacing w:line="276" w:lineRule="auto"/>
              <w:jc w:val="center"/>
            </w:pPr>
            <w:r>
              <w:t>353</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24</w:t>
            </w:r>
          </w:p>
        </w:tc>
        <w:tc>
          <w:tcPr>
            <w:tcW w:w="3828" w:type="dxa"/>
          </w:tcPr>
          <w:p w:rsidR="00316DEB" w:rsidRPr="004838EA" w:rsidRDefault="00316DEB" w:rsidP="001A49A8">
            <w:pPr>
              <w:autoSpaceDE w:val="0"/>
              <w:autoSpaceDN w:val="0"/>
              <w:adjustRightInd w:val="0"/>
              <w:spacing w:line="276" w:lineRule="auto"/>
              <w:jc w:val="center"/>
            </w:pPr>
            <w:r w:rsidRPr="004838EA">
              <w:t>Kożuszki Parcel</w:t>
            </w:r>
          </w:p>
        </w:tc>
        <w:tc>
          <w:tcPr>
            <w:tcW w:w="4709" w:type="dxa"/>
          </w:tcPr>
          <w:p w:rsidR="00316DEB" w:rsidRPr="004838EA" w:rsidRDefault="00316DEB" w:rsidP="001A49A8">
            <w:pPr>
              <w:autoSpaceDE w:val="0"/>
              <w:autoSpaceDN w:val="0"/>
              <w:adjustRightInd w:val="0"/>
              <w:spacing w:line="276" w:lineRule="auto"/>
              <w:jc w:val="center"/>
            </w:pPr>
            <w:r>
              <w:t>117</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25</w:t>
            </w:r>
          </w:p>
        </w:tc>
        <w:tc>
          <w:tcPr>
            <w:tcW w:w="3828" w:type="dxa"/>
          </w:tcPr>
          <w:p w:rsidR="00316DEB" w:rsidRPr="004838EA" w:rsidRDefault="00316DEB" w:rsidP="001A49A8">
            <w:pPr>
              <w:autoSpaceDE w:val="0"/>
              <w:autoSpaceDN w:val="0"/>
              <w:adjustRightInd w:val="0"/>
              <w:spacing w:line="276" w:lineRule="auto"/>
              <w:jc w:val="center"/>
            </w:pPr>
            <w:r w:rsidRPr="004838EA">
              <w:t>Lubiejew</w:t>
            </w:r>
          </w:p>
        </w:tc>
        <w:tc>
          <w:tcPr>
            <w:tcW w:w="4709" w:type="dxa"/>
          </w:tcPr>
          <w:p w:rsidR="00316DEB" w:rsidRPr="004838EA" w:rsidRDefault="00316DEB" w:rsidP="001A49A8">
            <w:pPr>
              <w:autoSpaceDE w:val="0"/>
              <w:autoSpaceDN w:val="0"/>
              <w:adjustRightInd w:val="0"/>
              <w:spacing w:line="276" w:lineRule="auto"/>
              <w:jc w:val="center"/>
            </w:pPr>
            <w:r>
              <w:t>55</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26</w:t>
            </w:r>
          </w:p>
        </w:tc>
        <w:tc>
          <w:tcPr>
            <w:tcW w:w="3828" w:type="dxa"/>
          </w:tcPr>
          <w:p w:rsidR="00316DEB" w:rsidRPr="004838EA" w:rsidRDefault="00316DEB" w:rsidP="001A49A8">
            <w:pPr>
              <w:autoSpaceDE w:val="0"/>
              <w:autoSpaceDN w:val="0"/>
              <w:adjustRightInd w:val="0"/>
              <w:spacing w:line="276" w:lineRule="auto"/>
              <w:jc w:val="center"/>
            </w:pPr>
            <w:r w:rsidRPr="004838EA">
              <w:t>Mokas</w:t>
            </w:r>
          </w:p>
        </w:tc>
        <w:tc>
          <w:tcPr>
            <w:tcW w:w="4709" w:type="dxa"/>
          </w:tcPr>
          <w:p w:rsidR="00316DEB" w:rsidRPr="004838EA" w:rsidRDefault="00316DEB" w:rsidP="004A0874">
            <w:pPr>
              <w:autoSpaceDE w:val="0"/>
              <w:autoSpaceDN w:val="0"/>
              <w:adjustRightInd w:val="0"/>
              <w:spacing w:line="276" w:lineRule="auto"/>
              <w:jc w:val="center"/>
            </w:pPr>
            <w:r>
              <w:t>12</w:t>
            </w:r>
            <w:r w:rsidR="004A0874">
              <w:t>7</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27</w:t>
            </w:r>
          </w:p>
        </w:tc>
        <w:tc>
          <w:tcPr>
            <w:tcW w:w="3828" w:type="dxa"/>
          </w:tcPr>
          <w:p w:rsidR="00316DEB" w:rsidRPr="004838EA" w:rsidRDefault="00316DEB" w:rsidP="001A49A8">
            <w:pPr>
              <w:autoSpaceDE w:val="0"/>
              <w:autoSpaceDN w:val="0"/>
              <w:adjustRightInd w:val="0"/>
              <w:spacing w:line="276" w:lineRule="auto"/>
              <w:jc w:val="center"/>
            </w:pPr>
            <w:r w:rsidRPr="004838EA">
              <w:t>Nowe Mostki</w:t>
            </w:r>
          </w:p>
        </w:tc>
        <w:tc>
          <w:tcPr>
            <w:tcW w:w="4709" w:type="dxa"/>
          </w:tcPr>
          <w:p w:rsidR="00316DEB" w:rsidRPr="004838EA" w:rsidRDefault="00316DEB" w:rsidP="001A49A8">
            <w:pPr>
              <w:autoSpaceDE w:val="0"/>
              <w:autoSpaceDN w:val="0"/>
              <w:adjustRightInd w:val="0"/>
              <w:spacing w:line="276" w:lineRule="auto"/>
              <w:jc w:val="center"/>
            </w:pPr>
            <w:r>
              <w:t>112</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27</w:t>
            </w:r>
          </w:p>
        </w:tc>
        <w:tc>
          <w:tcPr>
            <w:tcW w:w="3828" w:type="dxa"/>
          </w:tcPr>
          <w:p w:rsidR="00316DEB" w:rsidRPr="004838EA" w:rsidRDefault="00316DEB" w:rsidP="001A49A8">
            <w:pPr>
              <w:autoSpaceDE w:val="0"/>
              <w:autoSpaceDN w:val="0"/>
              <w:adjustRightInd w:val="0"/>
              <w:spacing w:line="276" w:lineRule="auto"/>
              <w:jc w:val="center"/>
            </w:pPr>
            <w:r w:rsidRPr="004838EA">
              <w:t>Orły Cesin</w:t>
            </w:r>
          </w:p>
        </w:tc>
        <w:tc>
          <w:tcPr>
            <w:tcW w:w="4709" w:type="dxa"/>
          </w:tcPr>
          <w:p w:rsidR="00316DEB" w:rsidRPr="004838EA" w:rsidRDefault="00316DEB" w:rsidP="001A49A8">
            <w:pPr>
              <w:autoSpaceDE w:val="0"/>
              <w:autoSpaceDN w:val="0"/>
              <w:adjustRightInd w:val="0"/>
              <w:spacing w:line="276" w:lineRule="auto"/>
              <w:jc w:val="center"/>
            </w:pPr>
            <w:r>
              <w:t>37</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28</w:t>
            </w:r>
          </w:p>
        </w:tc>
        <w:tc>
          <w:tcPr>
            <w:tcW w:w="3828" w:type="dxa"/>
          </w:tcPr>
          <w:p w:rsidR="00316DEB" w:rsidRPr="004838EA" w:rsidRDefault="00316DEB" w:rsidP="001A49A8">
            <w:pPr>
              <w:autoSpaceDE w:val="0"/>
              <w:autoSpaceDN w:val="0"/>
              <w:adjustRightInd w:val="0"/>
              <w:spacing w:line="276" w:lineRule="auto"/>
              <w:jc w:val="center"/>
            </w:pPr>
            <w:r w:rsidRPr="004838EA">
              <w:t>Pilawice</w:t>
            </w:r>
          </w:p>
        </w:tc>
        <w:tc>
          <w:tcPr>
            <w:tcW w:w="4709" w:type="dxa"/>
          </w:tcPr>
          <w:p w:rsidR="00316DEB" w:rsidRPr="004838EA" w:rsidRDefault="00316DEB" w:rsidP="001A49A8">
            <w:pPr>
              <w:autoSpaceDE w:val="0"/>
              <w:autoSpaceDN w:val="0"/>
              <w:adjustRightInd w:val="0"/>
              <w:spacing w:line="276" w:lineRule="auto"/>
              <w:jc w:val="center"/>
            </w:pPr>
            <w:r>
              <w:t>25</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29</w:t>
            </w:r>
          </w:p>
        </w:tc>
        <w:tc>
          <w:tcPr>
            <w:tcW w:w="3828" w:type="dxa"/>
          </w:tcPr>
          <w:p w:rsidR="00316DEB" w:rsidRPr="004838EA" w:rsidRDefault="00316DEB" w:rsidP="001A49A8">
            <w:pPr>
              <w:autoSpaceDE w:val="0"/>
              <w:autoSpaceDN w:val="0"/>
              <w:adjustRightInd w:val="0"/>
              <w:spacing w:line="276" w:lineRule="auto"/>
              <w:jc w:val="center"/>
            </w:pPr>
            <w:r w:rsidRPr="004838EA">
              <w:t>Rozlazłów</w:t>
            </w:r>
          </w:p>
        </w:tc>
        <w:tc>
          <w:tcPr>
            <w:tcW w:w="4709" w:type="dxa"/>
          </w:tcPr>
          <w:p w:rsidR="00316DEB" w:rsidRPr="004838EA" w:rsidRDefault="00316DEB" w:rsidP="004A0874">
            <w:pPr>
              <w:autoSpaceDE w:val="0"/>
              <w:autoSpaceDN w:val="0"/>
              <w:adjustRightInd w:val="0"/>
              <w:spacing w:line="276" w:lineRule="auto"/>
              <w:jc w:val="center"/>
            </w:pPr>
            <w:r>
              <w:t>14</w:t>
            </w:r>
            <w:r w:rsidR="004A0874">
              <w:t>2</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30</w:t>
            </w:r>
          </w:p>
        </w:tc>
        <w:tc>
          <w:tcPr>
            <w:tcW w:w="3828" w:type="dxa"/>
          </w:tcPr>
          <w:p w:rsidR="00316DEB" w:rsidRPr="004838EA" w:rsidRDefault="00316DEB" w:rsidP="001A49A8">
            <w:pPr>
              <w:autoSpaceDE w:val="0"/>
              <w:autoSpaceDN w:val="0"/>
              <w:adjustRightInd w:val="0"/>
              <w:spacing w:line="276" w:lineRule="auto"/>
              <w:jc w:val="center"/>
            </w:pPr>
            <w:r w:rsidRPr="004838EA">
              <w:t>Sielice</w:t>
            </w:r>
          </w:p>
        </w:tc>
        <w:tc>
          <w:tcPr>
            <w:tcW w:w="4709" w:type="dxa"/>
          </w:tcPr>
          <w:p w:rsidR="00316DEB" w:rsidRPr="004838EA" w:rsidRDefault="00316DEB" w:rsidP="001A49A8">
            <w:pPr>
              <w:autoSpaceDE w:val="0"/>
              <w:autoSpaceDN w:val="0"/>
              <w:adjustRightInd w:val="0"/>
              <w:spacing w:line="276" w:lineRule="auto"/>
              <w:jc w:val="center"/>
            </w:pPr>
            <w:r>
              <w:t>36</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31</w:t>
            </w:r>
          </w:p>
        </w:tc>
        <w:tc>
          <w:tcPr>
            <w:tcW w:w="3828" w:type="dxa"/>
          </w:tcPr>
          <w:p w:rsidR="00316DEB" w:rsidRPr="004838EA" w:rsidRDefault="00316DEB" w:rsidP="001A49A8">
            <w:pPr>
              <w:autoSpaceDE w:val="0"/>
              <w:autoSpaceDN w:val="0"/>
              <w:adjustRightInd w:val="0"/>
              <w:spacing w:line="276" w:lineRule="auto"/>
              <w:jc w:val="center"/>
            </w:pPr>
            <w:r>
              <w:t>Sochaczew-Wieś</w:t>
            </w:r>
          </w:p>
        </w:tc>
        <w:tc>
          <w:tcPr>
            <w:tcW w:w="4709" w:type="dxa"/>
          </w:tcPr>
          <w:p w:rsidR="00316DEB" w:rsidRPr="004838EA" w:rsidRDefault="00316DEB" w:rsidP="001A49A8">
            <w:pPr>
              <w:autoSpaceDE w:val="0"/>
              <w:autoSpaceDN w:val="0"/>
              <w:adjustRightInd w:val="0"/>
              <w:spacing w:line="276" w:lineRule="auto"/>
              <w:jc w:val="center"/>
            </w:pPr>
            <w:r>
              <w:t>9</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32</w:t>
            </w:r>
          </w:p>
        </w:tc>
        <w:tc>
          <w:tcPr>
            <w:tcW w:w="3828" w:type="dxa"/>
          </w:tcPr>
          <w:p w:rsidR="00316DEB" w:rsidRPr="004838EA" w:rsidRDefault="00316DEB" w:rsidP="001A49A8">
            <w:pPr>
              <w:autoSpaceDE w:val="0"/>
              <w:autoSpaceDN w:val="0"/>
              <w:adjustRightInd w:val="0"/>
              <w:spacing w:line="276" w:lineRule="auto"/>
              <w:jc w:val="center"/>
            </w:pPr>
            <w:r w:rsidRPr="004838EA">
              <w:t>Władysławów</w:t>
            </w:r>
          </w:p>
        </w:tc>
        <w:tc>
          <w:tcPr>
            <w:tcW w:w="4709" w:type="dxa"/>
          </w:tcPr>
          <w:p w:rsidR="00316DEB" w:rsidRPr="004838EA" w:rsidRDefault="00316DEB" w:rsidP="001A49A8">
            <w:pPr>
              <w:autoSpaceDE w:val="0"/>
              <w:autoSpaceDN w:val="0"/>
              <w:adjustRightInd w:val="0"/>
              <w:spacing w:line="276" w:lineRule="auto"/>
              <w:jc w:val="center"/>
            </w:pPr>
            <w:r>
              <w:t>47</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33</w:t>
            </w:r>
          </w:p>
        </w:tc>
        <w:tc>
          <w:tcPr>
            <w:tcW w:w="3828" w:type="dxa"/>
          </w:tcPr>
          <w:p w:rsidR="00316DEB" w:rsidRPr="004838EA" w:rsidRDefault="00316DEB" w:rsidP="001A49A8">
            <w:pPr>
              <w:autoSpaceDE w:val="0"/>
              <w:autoSpaceDN w:val="0"/>
              <w:adjustRightInd w:val="0"/>
              <w:spacing w:line="276" w:lineRule="auto"/>
              <w:jc w:val="center"/>
            </w:pPr>
            <w:r w:rsidRPr="004838EA">
              <w:t>Wójtówka</w:t>
            </w:r>
          </w:p>
        </w:tc>
        <w:tc>
          <w:tcPr>
            <w:tcW w:w="4709" w:type="dxa"/>
          </w:tcPr>
          <w:p w:rsidR="00316DEB" w:rsidRPr="004838EA" w:rsidRDefault="00316DEB" w:rsidP="004A0874">
            <w:pPr>
              <w:autoSpaceDE w:val="0"/>
              <w:autoSpaceDN w:val="0"/>
              <w:adjustRightInd w:val="0"/>
              <w:spacing w:line="276" w:lineRule="auto"/>
              <w:jc w:val="center"/>
            </w:pPr>
            <w:r>
              <w:t>4</w:t>
            </w:r>
            <w:r w:rsidR="004A0874">
              <w:t>7</w:t>
            </w:r>
          </w:p>
        </w:tc>
      </w:tr>
      <w:tr w:rsidR="00316DEB" w:rsidRPr="004838EA" w:rsidTr="001A49A8">
        <w:trPr>
          <w:trHeight w:val="205"/>
        </w:trPr>
        <w:tc>
          <w:tcPr>
            <w:tcW w:w="675" w:type="dxa"/>
          </w:tcPr>
          <w:p w:rsidR="00316DEB" w:rsidRPr="004838EA" w:rsidRDefault="00316DEB" w:rsidP="00316DEB">
            <w:pPr>
              <w:autoSpaceDE w:val="0"/>
              <w:autoSpaceDN w:val="0"/>
              <w:adjustRightInd w:val="0"/>
              <w:spacing w:line="276" w:lineRule="auto"/>
              <w:jc w:val="center"/>
            </w:pPr>
            <w:r>
              <w:t>34</w:t>
            </w:r>
          </w:p>
        </w:tc>
        <w:tc>
          <w:tcPr>
            <w:tcW w:w="3828" w:type="dxa"/>
            <w:shd w:val="clear" w:color="auto" w:fill="auto"/>
          </w:tcPr>
          <w:p w:rsidR="00316DEB" w:rsidRPr="004838EA" w:rsidRDefault="00316DEB" w:rsidP="001A49A8">
            <w:pPr>
              <w:autoSpaceDE w:val="0"/>
              <w:autoSpaceDN w:val="0"/>
              <w:adjustRightInd w:val="0"/>
              <w:spacing w:line="276" w:lineRule="auto"/>
              <w:jc w:val="center"/>
            </w:pPr>
            <w:r w:rsidRPr="004838EA">
              <w:t>Wyczółki</w:t>
            </w:r>
          </w:p>
        </w:tc>
        <w:tc>
          <w:tcPr>
            <w:tcW w:w="4709" w:type="dxa"/>
            <w:shd w:val="clear" w:color="auto" w:fill="auto"/>
          </w:tcPr>
          <w:p w:rsidR="00316DEB" w:rsidRPr="004838EA" w:rsidRDefault="00316DEB" w:rsidP="001A49A8">
            <w:pPr>
              <w:autoSpaceDE w:val="0"/>
              <w:autoSpaceDN w:val="0"/>
              <w:adjustRightInd w:val="0"/>
              <w:spacing w:line="276" w:lineRule="auto"/>
              <w:jc w:val="center"/>
            </w:pPr>
            <w:r>
              <w:t>31</w:t>
            </w:r>
          </w:p>
        </w:tc>
      </w:tr>
      <w:tr w:rsidR="00316DEB" w:rsidRPr="004838EA" w:rsidTr="001A49A8">
        <w:trPr>
          <w:trHeight w:val="205"/>
        </w:trPr>
        <w:tc>
          <w:tcPr>
            <w:tcW w:w="675" w:type="dxa"/>
          </w:tcPr>
          <w:p w:rsidR="00316DEB" w:rsidRPr="004838EA" w:rsidRDefault="00316DEB" w:rsidP="00316DEB">
            <w:pPr>
              <w:autoSpaceDE w:val="0"/>
              <w:autoSpaceDN w:val="0"/>
              <w:adjustRightInd w:val="0"/>
              <w:spacing w:line="276" w:lineRule="auto"/>
              <w:jc w:val="center"/>
            </w:pPr>
            <w:r>
              <w:t>35</w:t>
            </w:r>
          </w:p>
        </w:tc>
        <w:tc>
          <w:tcPr>
            <w:tcW w:w="3828" w:type="dxa"/>
            <w:shd w:val="clear" w:color="auto" w:fill="auto"/>
          </w:tcPr>
          <w:p w:rsidR="00316DEB" w:rsidRPr="004838EA" w:rsidRDefault="00316DEB" w:rsidP="001A49A8">
            <w:pPr>
              <w:autoSpaceDE w:val="0"/>
              <w:autoSpaceDN w:val="0"/>
              <w:adjustRightInd w:val="0"/>
              <w:spacing w:line="276" w:lineRule="auto"/>
              <w:jc w:val="center"/>
            </w:pPr>
            <w:r>
              <w:t>Wyjazd</w:t>
            </w:r>
          </w:p>
        </w:tc>
        <w:tc>
          <w:tcPr>
            <w:tcW w:w="4709" w:type="dxa"/>
            <w:shd w:val="clear" w:color="auto" w:fill="auto"/>
          </w:tcPr>
          <w:p w:rsidR="00316DEB" w:rsidRDefault="00316DEB" w:rsidP="001A49A8">
            <w:pPr>
              <w:autoSpaceDE w:val="0"/>
              <w:autoSpaceDN w:val="0"/>
              <w:adjustRightInd w:val="0"/>
              <w:spacing w:line="276" w:lineRule="auto"/>
              <w:jc w:val="center"/>
            </w:pPr>
            <w:r>
              <w:t>18</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36</w:t>
            </w:r>
          </w:p>
        </w:tc>
        <w:tc>
          <w:tcPr>
            <w:tcW w:w="3828" w:type="dxa"/>
          </w:tcPr>
          <w:p w:rsidR="00316DEB" w:rsidRPr="004838EA" w:rsidRDefault="00316DEB" w:rsidP="001A49A8">
            <w:pPr>
              <w:autoSpaceDE w:val="0"/>
              <w:autoSpaceDN w:val="0"/>
              <w:adjustRightInd w:val="0"/>
              <w:spacing w:line="276" w:lineRule="auto"/>
              <w:jc w:val="center"/>
            </w:pPr>
            <w:r w:rsidRPr="004838EA">
              <w:t>Wymysłów</w:t>
            </w:r>
          </w:p>
        </w:tc>
        <w:tc>
          <w:tcPr>
            <w:tcW w:w="4709" w:type="dxa"/>
          </w:tcPr>
          <w:p w:rsidR="00316DEB" w:rsidRPr="004838EA" w:rsidRDefault="00316DEB" w:rsidP="001A49A8">
            <w:pPr>
              <w:autoSpaceDE w:val="0"/>
              <w:autoSpaceDN w:val="0"/>
              <w:adjustRightInd w:val="0"/>
              <w:spacing w:line="276" w:lineRule="auto"/>
              <w:jc w:val="center"/>
            </w:pPr>
            <w:r>
              <w:t>19</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37</w:t>
            </w:r>
          </w:p>
        </w:tc>
        <w:tc>
          <w:tcPr>
            <w:tcW w:w="3828" w:type="dxa"/>
          </w:tcPr>
          <w:p w:rsidR="00316DEB" w:rsidRPr="004838EA" w:rsidRDefault="00316DEB" w:rsidP="001A49A8">
            <w:pPr>
              <w:autoSpaceDE w:val="0"/>
              <w:autoSpaceDN w:val="0"/>
              <w:adjustRightInd w:val="0"/>
              <w:spacing w:line="276" w:lineRule="auto"/>
              <w:jc w:val="center"/>
            </w:pPr>
            <w:r w:rsidRPr="004838EA">
              <w:t>Zosin</w:t>
            </w:r>
          </w:p>
        </w:tc>
        <w:tc>
          <w:tcPr>
            <w:tcW w:w="4709" w:type="dxa"/>
          </w:tcPr>
          <w:p w:rsidR="00316DEB" w:rsidRPr="004838EA" w:rsidRDefault="00316DEB" w:rsidP="001A49A8">
            <w:pPr>
              <w:autoSpaceDE w:val="0"/>
              <w:autoSpaceDN w:val="0"/>
              <w:adjustRightInd w:val="0"/>
              <w:spacing w:line="276" w:lineRule="auto"/>
              <w:jc w:val="center"/>
            </w:pPr>
            <w:r>
              <w:t>37</w:t>
            </w:r>
          </w:p>
        </w:tc>
      </w:tr>
      <w:tr w:rsidR="00316DEB" w:rsidRPr="004838EA" w:rsidTr="001A49A8">
        <w:tc>
          <w:tcPr>
            <w:tcW w:w="675" w:type="dxa"/>
          </w:tcPr>
          <w:p w:rsidR="00316DEB" w:rsidRPr="004838EA" w:rsidRDefault="00316DEB" w:rsidP="00316DEB">
            <w:pPr>
              <w:autoSpaceDE w:val="0"/>
              <w:autoSpaceDN w:val="0"/>
              <w:adjustRightInd w:val="0"/>
              <w:spacing w:line="276" w:lineRule="auto"/>
              <w:jc w:val="center"/>
            </w:pPr>
            <w:r>
              <w:t>38</w:t>
            </w:r>
          </w:p>
        </w:tc>
        <w:tc>
          <w:tcPr>
            <w:tcW w:w="3828" w:type="dxa"/>
          </w:tcPr>
          <w:p w:rsidR="00316DEB" w:rsidRPr="004838EA" w:rsidRDefault="00316DEB" w:rsidP="001A49A8">
            <w:pPr>
              <w:autoSpaceDE w:val="0"/>
              <w:autoSpaceDN w:val="0"/>
              <w:adjustRightInd w:val="0"/>
              <w:spacing w:line="276" w:lineRule="auto"/>
              <w:jc w:val="center"/>
            </w:pPr>
            <w:r w:rsidRPr="004838EA">
              <w:t>Żdżarów</w:t>
            </w:r>
          </w:p>
        </w:tc>
        <w:tc>
          <w:tcPr>
            <w:tcW w:w="4709" w:type="dxa"/>
          </w:tcPr>
          <w:p w:rsidR="00316DEB" w:rsidRPr="004838EA" w:rsidRDefault="00316DEB" w:rsidP="001A49A8">
            <w:pPr>
              <w:autoSpaceDE w:val="0"/>
              <w:autoSpaceDN w:val="0"/>
              <w:adjustRightInd w:val="0"/>
              <w:spacing w:line="276" w:lineRule="auto"/>
              <w:jc w:val="center"/>
            </w:pPr>
            <w:r>
              <w:t>157</w:t>
            </w:r>
          </w:p>
        </w:tc>
      </w:tr>
      <w:tr w:rsidR="00F34793" w:rsidRPr="004838EA" w:rsidTr="00C90019">
        <w:tc>
          <w:tcPr>
            <w:tcW w:w="675" w:type="dxa"/>
            <w:tcBorders>
              <w:bottom w:val="single" w:sz="4" w:space="0" w:color="auto"/>
            </w:tcBorders>
          </w:tcPr>
          <w:p w:rsidR="00F34793" w:rsidRPr="004838EA" w:rsidRDefault="00F34793" w:rsidP="00316DEB">
            <w:pPr>
              <w:autoSpaceDE w:val="0"/>
              <w:autoSpaceDN w:val="0"/>
              <w:adjustRightInd w:val="0"/>
              <w:spacing w:line="276" w:lineRule="auto"/>
              <w:jc w:val="center"/>
            </w:pPr>
            <w:r>
              <w:t>3</w:t>
            </w:r>
            <w:r w:rsidR="00316DEB">
              <w:t>9</w:t>
            </w:r>
          </w:p>
        </w:tc>
        <w:tc>
          <w:tcPr>
            <w:tcW w:w="3828" w:type="dxa"/>
            <w:tcBorders>
              <w:bottom w:val="single" w:sz="4" w:space="0" w:color="auto"/>
            </w:tcBorders>
          </w:tcPr>
          <w:p w:rsidR="00F34793" w:rsidRPr="004838EA" w:rsidRDefault="00F34793" w:rsidP="001A49A8">
            <w:pPr>
              <w:autoSpaceDE w:val="0"/>
              <w:autoSpaceDN w:val="0"/>
              <w:adjustRightInd w:val="0"/>
              <w:spacing w:line="276" w:lineRule="auto"/>
              <w:jc w:val="center"/>
            </w:pPr>
            <w:r w:rsidRPr="004838EA">
              <w:t>Żuków</w:t>
            </w:r>
          </w:p>
        </w:tc>
        <w:tc>
          <w:tcPr>
            <w:tcW w:w="4709" w:type="dxa"/>
            <w:tcBorders>
              <w:bottom w:val="single" w:sz="4" w:space="0" w:color="auto"/>
            </w:tcBorders>
          </w:tcPr>
          <w:p w:rsidR="00F34793" w:rsidRPr="004838EA" w:rsidRDefault="00F34793" w:rsidP="001A49A8">
            <w:pPr>
              <w:autoSpaceDE w:val="0"/>
              <w:autoSpaceDN w:val="0"/>
              <w:adjustRightInd w:val="0"/>
              <w:spacing w:line="276" w:lineRule="auto"/>
              <w:jc w:val="center"/>
            </w:pPr>
            <w:r>
              <w:t>2</w:t>
            </w:r>
            <w:r w:rsidR="003B3414">
              <w:t>61</w:t>
            </w:r>
          </w:p>
        </w:tc>
      </w:tr>
      <w:tr w:rsidR="003B3414" w:rsidRPr="004838EA" w:rsidTr="00C90019">
        <w:tc>
          <w:tcPr>
            <w:tcW w:w="4503" w:type="dxa"/>
            <w:gridSpan w:val="2"/>
            <w:shd w:val="clear" w:color="auto" w:fill="D9D9D9" w:themeFill="background1" w:themeFillShade="D9"/>
          </w:tcPr>
          <w:p w:rsidR="003B3414" w:rsidRPr="004838EA" w:rsidRDefault="003B3414" w:rsidP="001A49A8">
            <w:pPr>
              <w:autoSpaceDE w:val="0"/>
              <w:autoSpaceDN w:val="0"/>
              <w:adjustRightInd w:val="0"/>
              <w:spacing w:line="276" w:lineRule="auto"/>
              <w:jc w:val="center"/>
              <w:rPr>
                <w:b/>
              </w:rPr>
            </w:pPr>
            <w:r w:rsidRPr="004838EA">
              <w:rPr>
                <w:b/>
              </w:rPr>
              <w:t>RAZEM</w:t>
            </w:r>
          </w:p>
        </w:tc>
        <w:tc>
          <w:tcPr>
            <w:tcW w:w="4709" w:type="dxa"/>
            <w:shd w:val="clear" w:color="auto" w:fill="D9D9D9" w:themeFill="background1" w:themeFillShade="D9"/>
          </w:tcPr>
          <w:p w:rsidR="003B3414" w:rsidRPr="004838EA" w:rsidRDefault="001A49A8" w:rsidP="004A0874">
            <w:pPr>
              <w:autoSpaceDE w:val="0"/>
              <w:autoSpaceDN w:val="0"/>
              <w:adjustRightInd w:val="0"/>
              <w:spacing w:line="276" w:lineRule="auto"/>
              <w:jc w:val="center"/>
              <w:rPr>
                <w:b/>
              </w:rPr>
            </w:pPr>
            <w:r>
              <w:rPr>
                <w:b/>
              </w:rPr>
              <w:t>30</w:t>
            </w:r>
            <w:r w:rsidR="004A0874">
              <w:rPr>
                <w:b/>
              </w:rPr>
              <w:t>91</w:t>
            </w:r>
          </w:p>
        </w:tc>
      </w:tr>
    </w:tbl>
    <w:p w:rsidR="00E8277A" w:rsidRDefault="00E8277A" w:rsidP="00546F79">
      <w:pPr>
        <w:autoSpaceDE w:val="0"/>
        <w:autoSpaceDN w:val="0"/>
        <w:adjustRightInd w:val="0"/>
        <w:spacing w:line="276" w:lineRule="auto"/>
        <w:jc w:val="both"/>
      </w:pPr>
    </w:p>
    <w:p w:rsidR="003B207D" w:rsidRPr="004838EA" w:rsidRDefault="001A49A8" w:rsidP="00546F79">
      <w:pPr>
        <w:autoSpaceDE w:val="0"/>
        <w:autoSpaceDN w:val="0"/>
        <w:adjustRightInd w:val="0"/>
        <w:spacing w:line="276" w:lineRule="auto"/>
        <w:jc w:val="both"/>
      </w:pPr>
      <w:r>
        <w:t>g</w:t>
      </w:r>
      <w:r w:rsidR="003B207D" w:rsidRPr="004838EA">
        <w:t>dzie:</w:t>
      </w:r>
      <w:r>
        <w:t xml:space="preserve"> </w:t>
      </w:r>
      <w:r w:rsidR="003B207D" w:rsidRPr="004838EA">
        <w:t>* -</w:t>
      </w:r>
      <w:r>
        <w:t xml:space="preserve"> </w:t>
      </w:r>
      <w:r w:rsidR="003B207D" w:rsidRPr="004838EA">
        <w:t>Uwaga</w:t>
      </w:r>
      <w:r>
        <w:t xml:space="preserve"> -</w:t>
      </w:r>
      <w:r w:rsidR="003B207D" w:rsidRPr="004838EA">
        <w:t xml:space="preserve"> Zamawiający zastrzega sobie prawo zmiany liczby punktów odbioru odpadów komunalnych. Ich ilość w ciągu okresu realizacji zamówienia może ulec zmianie. </w:t>
      </w:r>
      <w:r>
        <w:br/>
      </w:r>
      <w:r w:rsidR="003B207D" w:rsidRPr="004838EA">
        <w:t>W takim przypadku wynagrodzenie Wykonawcy nie ulegnie zmianie.</w:t>
      </w:r>
    </w:p>
    <w:p w:rsidR="003B207D" w:rsidRPr="004838EA" w:rsidRDefault="003B207D" w:rsidP="00546F79">
      <w:pPr>
        <w:autoSpaceDE w:val="0"/>
        <w:autoSpaceDN w:val="0"/>
        <w:adjustRightInd w:val="0"/>
        <w:spacing w:line="276" w:lineRule="auto"/>
        <w:jc w:val="both"/>
      </w:pPr>
    </w:p>
    <w:p w:rsidR="003B207D" w:rsidRDefault="003B207D" w:rsidP="00546F79">
      <w:pPr>
        <w:autoSpaceDE w:val="0"/>
        <w:autoSpaceDN w:val="0"/>
        <w:adjustRightInd w:val="0"/>
        <w:spacing w:line="276" w:lineRule="auto"/>
        <w:jc w:val="both"/>
        <w:rPr>
          <w:b/>
        </w:rPr>
      </w:pPr>
      <w:r w:rsidRPr="004838EA">
        <w:rPr>
          <w:b/>
        </w:rPr>
        <w:t>2.</w:t>
      </w:r>
      <w:r w:rsidR="001A49A8">
        <w:rPr>
          <w:b/>
        </w:rPr>
        <w:t>5</w:t>
      </w:r>
      <w:r w:rsidRPr="004838EA">
        <w:rPr>
          <w:b/>
        </w:rPr>
        <w:t xml:space="preserve"> Ilość odpadów komunalnych [ Mg ] odebranych z terenu Gminy Sochaczew </w:t>
      </w:r>
      <w:r w:rsidR="007323A4">
        <w:rPr>
          <w:b/>
        </w:rPr>
        <w:br/>
      </w:r>
      <w:r w:rsidRPr="004604F4">
        <w:t xml:space="preserve">na podstawie sprawozdań składanych przez </w:t>
      </w:r>
      <w:r w:rsidR="00BA17C7" w:rsidRPr="004604F4">
        <w:t>podmiot</w:t>
      </w:r>
      <w:r w:rsidR="00477550" w:rsidRPr="004604F4">
        <w:t xml:space="preserve"> </w:t>
      </w:r>
      <w:r w:rsidR="00BA17C7" w:rsidRPr="004604F4">
        <w:t>odbierający</w:t>
      </w:r>
      <w:r w:rsidR="00F738FA" w:rsidRPr="004604F4">
        <w:t xml:space="preserve"> odpady komunalne </w:t>
      </w:r>
      <w:r w:rsidR="007323A4" w:rsidRPr="004604F4">
        <w:br/>
      </w:r>
      <w:r w:rsidR="00F738FA" w:rsidRPr="004604F4">
        <w:t>n</w:t>
      </w:r>
      <w:r w:rsidR="00BA17C7" w:rsidRPr="004604F4">
        <w:t xml:space="preserve">a zlecenie Gminy Sochaczew w </w:t>
      </w:r>
      <w:r w:rsidR="002965D7" w:rsidRPr="004604F4">
        <w:t xml:space="preserve"> </w:t>
      </w:r>
      <w:r w:rsidR="007323A4" w:rsidRPr="004604F4">
        <w:t>roku 2016 i</w:t>
      </w:r>
      <w:r w:rsidR="00DC4C80" w:rsidRPr="004604F4">
        <w:t xml:space="preserve"> </w:t>
      </w:r>
      <w:r w:rsidR="00DC4C80" w:rsidRPr="004604F4">
        <w:rPr>
          <w:u w:val="single"/>
        </w:rPr>
        <w:t>wstępne</w:t>
      </w:r>
      <w:r w:rsidR="00DC4C80" w:rsidRPr="004604F4">
        <w:t xml:space="preserve"> wyliczenia za rok</w:t>
      </w:r>
      <w:r w:rsidR="007323A4" w:rsidRPr="004604F4">
        <w:t xml:space="preserve"> 2017</w:t>
      </w:r>
      <w:r w:rsidR="001B50AD" w:rsidRPr="004604F4">
        <w:t xml:space="preserve">, które </w:t>
      </w:r>
      <w:r w:rsidR="00DC4C80" w:rsidRPr="004604F4">
        <w:t>mogą ulec niewielkim zmianom</w:t>
      </w:r>
      <w:r w:rsidR="00F738FA" w:rsidRPr="004604F4">
        <w:t>.</w:t>
      </w:r>
      <w:r w:rsidRPr="004838EA">
        <w:rPr>
          <w:b/>
        </w:rPr>
        <w:tab/>
      </w:r>
      <w:r w:rsidR="009D7F2B">
        <w:rPr>
          <w:b/>
        </w:rPr>
        <w:t xml:space="preserve">Zamawiający zastrzega, że ilość i rodzaj odebranych odpadów </w:t>
      </w:r>
      <w:r w:rsidR="009D7F2B">
        <w:rPr>
          <w:b/>
        </w:rPr>
        <w:br/>
        <w:t xml:space="preserve">z terenów zamieszkałych Gminy Sochaczew w okresie objętym zamówieniem może ulec zmianie. W takim przypadku wynagrodzenie Wykonawcy nie ulega zmianie. </w:t>
      </w:r>
      <w:r w:rsidRPr="004838EA">
        <w:rPr>
          <w:b/>
        </w:rPr>
        <w:tab/>
      </w:r>
    </w:p>
    <w:p w:rsidR="00546F79" w:rsidRDefault="00546F79" w:rsidP="00546F79">
      <w:pPr>
        <w:autoSpaceDE w:val="0"/>
        <w:autoSpaceDN w:val="0"/>
        <w:adjustRightInd w:val="0"/>
        <w:spacing w:line="276" w:lineRule="auto"/>
        <w:jc w:val="both"/>
        <w:rPr>
          <w:b/>
        </w:rPr>
      </w:pPr>
    </w:p>
    <w:p w:rsidR="00546F79" w:rsidRDefault="00546F79" w:rsidP="00546F79">
      <w:pPr>
        <w:autoSpaceDE w:val="0"/>
        <w:autoSpaceDN w:val="0"/>
        <w:adjustRightInd w:val="0"/>
        <w:spacing w:line="276" w:lineRule="auto"/>
        <w:jc w:val="both"/>
        <w:rPr>
          <w:b/>
        </w:rPr>
      </w:pPr>
    </w:p>
    <w:p w:rsidR="00546F79" w:rsidRDefault="00546F79" w:rsidP="00546F79">
      <w:pPr>
        <w:autoSpaceDE w:val="0"/>
        <w:autoSpaceDN w:val="0"/>
        <w:adjustRightInd w:val="0"/>
        <w:spacing w:line="276" w:lineRule="auto"/>
        <w:jc w:val="both"/>
        <w:rPr>
          <w:b/>
        </w:rPr>
      </w:pPr>
    </w:p>
    <w:p w:rsidR="00546F79" w:rsidRDefault="00546F79" w:rsidP="00546F79">
      <w:pPr>
        <w:autoSpaceDE w:val="0"/>
        <w:autoSpaceDN w:val="0"/>
        <w:adjustRightInd w:val="0"/>
        <w:spacing w:line="276" w:lineRule="auto"/>
        <w:jc w:val="both"/>
        <w:rPr>
          <w:b/>
        </w:rPr>
      </w:pPr>
    </w:p>
    <w:p w:rsidR="00546F79" w:rsidRPr="004838EA" w:rsidRDefault="00546F79" w:rsidP="00546F79">
      <w:pPr>
        <w:autoSpaceDE w:val="0"/>
        <w:autoSpaceDN w:val="0"/>
        <w:adjustRightInd w:val="0"/>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693"/>
        <w:gridCol w:w="2126"/>
      </w:tblGrid>
      <w:tr w:rsidR="003B207D" w:rsidRPr="004838EA" w:rsidTr="00DC4C80">
        <w:trPr>
          <w:trHeight w:val="337"/>
        </w:trPr>
        <w:tc>
          <w:tcPr>
            <w:tcW w:w="4361" w:type="dxa"/>
            <w:vMerge w:val="restart"/>
            <w:vAlign w:val="center"/>
          </w:tcPr>
          <w:p w:rsidR="003B207D" w:rsidRPr="004838EA" w:rsidRDefault="003B207D" w:rsidP="007323A4">
            <w:pPr>
              <w:spacing w:line="360" w:lineRule="auto"/>
              <w:ind w:left="360" w:hanging="360"/>
              <w:jc w:val="center"/>
              <w:rPr>
                <w:b/>
              </w:rPr>
            </w:pPr>
            <w:r w:rsidRPr="004838EA">
              <w:rPr>
                <w:b/>
              </w:rPr>
              <w:t>RODZAJ ODPADÓW</w:t>
            </w:r>
          </w:p>
        </w:tc>
        <w:tc>
          <w:tcPr>
            <w:tcW w:w="4819" w:type="dxa"/>
            <w:gridSpan w:val="2"/>
            <w:vAlign w:val="center"/>
          </w:tcPr>
          <w:p w:rsidR="003B207D" w:rsidRPr="004838EA" w:rsidRDefault="003B207D" w:rsidP="007323A4">
            <w:pPr>
              <w:spacing w:line="360" w:lineRule="auto"/>
              <w:jc w:val="center"/>
              <w:rPr>
                <w:b/>
              </w:rPr>
            </w:pPr>
            <w:r w:rsidRPr="004838EA">
              <w:rPr>
                <w:b/>
              </w:rPr>
              <w:t>MASA ODPADÓW KOMUNALNYCH</w:t>
            </w:r>
          </w:p>
        </w:tc>
      </w:tr>
      <w:tr w:rsidR="001A49A8" w:rsidRPr="004838EA" w:rsidTr="00DC4C80">
        <w:trPr>
          <w:trHeight w:val="329"/>
        </w:trPr>
        <w:tc>
          <w:tcPr>
            <w:tcW w:w="4361" w:type="dxa"/>
            <w:vMerge/>
            <w:vAlign w:val="center"/>
          </w:tcPr>
          <w:p w:rsidR="001A49A8" w:rsidRPr="004838EA" w:rsidRDefault="001A49A8" w:rsidP="007323A4">
            <w:pPr>
              <w:spacing w:line="360" w:lineRule="auto"/>
              <w:ind w:left="360" w:hanging="360"/>
              <w:jc w:val="center"/>
            </w:pPr>
          </w:p>
        </w:tc>
        <w:tc>
          <w:tcPr>
            <w:tcW w:w="2693" w:type="dxa"/>
            <w:vAlign w:val="center"/>
          </w:tcPr>
          <w:p w:rsidR="001A49A8" w:rsidRDefault="001A49A8" w:rsidP="007323A4">
            <w:pPr>
              <w:spacing w:line="360" w:lineRule="auto"/>
              <w:jc w:val="center"/>
              <w:rPr>
                <w:b/>
              </w:rPr>
            </w:pPr>
            <w:r>
              <w:rPr>
                <w:b/>
              </w:rPr>
              <w:t>2016</w:t>
            </w:r>
          </w:p>
          <w:p w:rsidR="00DC4C80" w:rsidRPr="004838EA" w:rsidRDefault="00DC4C80" w:rsidP="007323A4">
            <w:pPr>
              <w:spacing w:line="360" w:lineRule="auto"/>
              <w:jc w:val="center"/>
              <w:rPr>
                <w:b/>
              </w:rPr>
            </w:pPr>
            <w:r>
              <w:rPr>
                <w:b/>
              </w:rPr>
              <w:t>(Mg)</w:t>
            </w:r>
          </w:p>
        </w:tc>
        <w:tc>
          <w:tcPr>
            <w:tcW w:w="2126" w:type="dxa"/>
            <w:vAlign w:val="center"/>
          </w:tcPr>
          <w:p w:rsidR="001A49A8" w:rsidRDefault="001A49A8" w:rsidP="007323A4">
            <w:pPr>
              <w:spacing w:line="360" w:lineRule="auto"/>
              <w:jc w:val="center"/>
              <w:rPr>
                <w:b/>
              </w:rPr>
            </w:pPr>
            <w:r>
              <w:rPr>
                <w:b/>
              </w:rPr>
              <w:t>2017</w:t>
            </w:r>
          </w:p>
          <w:p w:rsidR="00DC4C80" w:rsidRPr="00F0386E" w:rsidRDefault="00DC4C80" w:rsidP="007323A4">
            <w:pPr>
              <w:spacing w:line="360" w:lineRule="auto"/>
              <w:jc w:val="center"/>
              <w:rPr>
                <w:b/>
              </w:rPr>
            </w:pPr>
            <w:r>
              <w:rPr>
                <w:b/>
              </w:rPr>
              <w:t>(Mg)</w:t>
            </w:r>
          </w:p>
        </w:tc>
      </w:tr>
      <w:tr w:rsidR="001A49A8" w:rsidRPr="004838EA" w:rsidTr="00DC4C80">
        <w:trPr>
          <w:trHeight w:val="272"/>
        </w:trPr>
        <w:tc>
          <w:tcPr>
            <w:tcW w:w="4361" w:type="dxa"/>
            <w:vAlign w:val="center"/>
          </w:tcPr>
          <w:p w:rsidR="001A49A8" w:rsidRPr="004838EA" w:rsidRDefault="007323A4" w:rsidP="007323A4">
            <w:pPr>
              <w:spacing w:line="360" w:lineRule="auto"/>
              <w:jc w:val="center"/>
            </w:pPr>
            <w:r>
              <w:t>Zmieszane odpady komunalne</w:t>
            </w:r>
          </w:p>
        </w:tc>
        <w:tc>
          <w:tcPr>
            <w:tcW w:w="2693" w:type="dxa"/>
            <w:vAlign w:val="center"/>
          </w:tcPr>
          <w:p w:rsidR="001A49A8" w:rsidRPr="004838EA" w:rsidRDefault="0002027E" w:rsidP="007323A4">
            <w:pPr>
              <w:spacing w:line="360" w:lineRule="auto"/>
              <w:jc w:val="center"/>
            </w:pPr>
            <w:r>
              <w:t>2713,351</w:t>
            </w:r>
          </w:p>
        </w:tc>
        <w:tc>
          <w:tcPr>
            <w:tcW w:w="2126" w:type="dxa"/>
            <w:vAlign w:val="center"/>
          </w:tcPr>
          <w:p w:rsidR="001A49A8" w:rsidRPr="00F0386E" w:rsidRDefault="00F96B0C" w:rsidP="007323A4">
            <w:pPr>
              <w:spacing w:line="360" w:lineRule="auto"/>
              <w:jc w:val="center"/>
            </w:pPr>
            <w:r>
              <w:t>2310,489</w:t>
            </w:r>
          </w:p>
        </w:tc>
      </w:tr>
      <w:tr w:rsidR="001A49A8" w:rsidRPr="004838EA" w:rsidTr="00DC4C80">
        <w:trPr>
          <w:trHeight w:val="294"/>
        </w:trPr>
        <w:tc>
          <w:tcPr>
            <w:tcW w:w="4361" w:type="dxa"/>
            <w:vAlign w:val="center"/>
          </w:tcPr>
          <w:p w:rsidR="001A49A8" w:rsidRPr="004838EA" w:rsidRDefault="007323A4" w:rsidP="007323A4">
            <w:pPr>
              <w:spacing w:line="360" w:lineRule="auto"/>
              <w:jc w:val="center"/>
            </w:pPr>
            <w:r>
              <w:t>Zmieszane odpady opakowaniowe</w:t>
            </w:r>
          </w:p>
        </w:tc>
        <w:tc>
          <w:tcPr>
            <w:tcW w:w="2693" w:type="dxa"/>
            <w:vAlign w:val="center"/>
          </w:tcPr>
          <w:p w:rsidR="001A49A8" w:rsidRPr="004838EA" w:rsidRDefault="004D63B7" w:rsidP="007323A4">
            <w:pPr>
              <w:spacing w:line="360" w:lineRule="auto"/>
              <w:jc w:val="center"/>
            </w:pPr>
            <w:r>
              <w:t>761,350</w:t>
            </w:r>
          </w:p>
        </w:tc>
        <w:tc>
          <w:tcPr>
            <w:tcW w:w="2126" w:type="dxa"/>
            <w:vAlign w:val="center"/>
          </w:tcPr>
          <w:p w:rsidR="001A49A8" w:rsidRPr="00F0386E" w:rsidRDefault="00F96B0C" w:rsidP="007323A4">
            <w:pPr>
              <w:spacing w:line="360" w:lineRule="auto"/>
              <w:jc w:val="center"/>
            </w:pPr>
            <w:r>
              <w:t>1175,503</w:t>
            </w:r>
          </w:p>
        </w:tc>
      </w:tr>
      <w:tr w:rsidR="007323A4" w:rsidRPr="004838EA" w:rsidTr="00DC4C80">
        <w:trPr>
          <w:trHeight w:val="344"/>
        </w:trPr>
        <w:tc>
          <w:tcPr>
            <w:tcW w:w="4361" w:type="dxa"/>
            <w:vAlign w:val="center"/>
          </w:tcPr>
          <w:p w:rsidR="007323A4" w:rsidRPr="004838EA" w:rsidRDefault="007323A4" w:rsidP="007323A4">
            <w:pPr>
              <w:spacing w:line="360" w:lineRule="auto"/>
              <w:jc w:val="center"/>
            </w:pPr>
            <w:r>
              <w:t>Zużyte opony</w:t>
            </w:r>
          </w:p>
        </w:tc>
        <w:tc>
          <w:tcPr>
            <w:tcW w:w="2693" w:type="dxa"/>
            <w:vAlign w:val="center"/>
          </w:tcPr>
          <w:p w:rsidR="007323A4" w:rsidRPr="004838EA" w:rsidRDefault="004D63B7" w:rsidP="007323A4">
            <w:pPr>
              <w:spacing w:line="360" w:lineRule="auto"/>
              <w:jc w:val="center"/>
            </w:pPr>
            <w:r>
              <w:t>28,640</w:t>
            </w:r>
          </w:p>
        </w:tc>
        <w:tc>
          <w:tcPr>
            <w:tcW w:w="2126" w:type="dxa"/>
            <w:vAlign w:val="center"/>
          </w:tcPr>
          <w:p w:rsidR="007323A4" w:rsidRPr="00F0386E" w:rsidRDefault="00F96B0C" w:rsidP="007323A4">
            <w:pPr>
              <w:spacing w:line="360" w:lineRule="auto"/>
              <w:jc w:val="center"/>
            </w:pPr>
            <w:r>
              <w:t>6,321</w:t>
            </w:r>
          </w:p>
        </w:tc>
      </w:tr>
      <w:tr w:rsidR="007323A4" w:rsidRPr="004838EA" w:rsidTr="00DC4C80">
        <w:trPr>
          <w:trHeight w:val="396"/>
        </w:trPr>
        <w:tc>
          <w:tcPr>
            <w:tcW w:w="4361" w:type="dxa"/>
            <w:vAlign w:val="center"/>
          </w:tcPr>
          <w:p w:rsidR="007323A4" w:rsidRPr="004838EA" w:rsidRDefault="007323A4" w:rsidP="007323A4">
            <w:pPr>
              <w:spacing w:line="360" w:lineRule="auto"/>
              <w:jc w:val="center"/>
            </w:pPr>
            <w:r>
              <w:t>Odpady wielkogabarytowe (problemowe)</w:t>
            </w:r>
          </w:p>
        </w:tc>
        <w:tc>
          <w:tcPr>
            <w:tcW w:w="2693" w:type="dxa"/>
            <w:vAlign w:val="center"/>
          </w:tcPr>
          <w:p w:rsidR="007323A4" w:rsidRPr="004838EA" w:rsidRDefault="004D63B7" w:rsidP="007323A4">
            <w:pPr>
              <w:spacing w:line="360" w:lineRule="auto"/>
              <w:jc w:val="center"/>
            </w:pPr>
            <w:r>
              <w:t>453,270</w:t>
            </w:r>
          </w:p>
        </w:tc>
        <w:tc>
          <w:tcPr>
            <w:tcW w:w="2126" w:type="dxa"/>
            <w:vAlign w:val="center"/>
          </w:tcPr>
          <w:p w:rsidR="007323A4" w:rsidRPr="00F0386E" w:rsidRDefault="00F96B0C" w:rsidP="007323A4">
            <w:pPr>
              <w:spacing w:line="360" w:lineRule="auto"/>
              <w:jc w:val="center"/>
            </w:pPr>
            <w:r>
              <w:t>426,050</w:t>
            </w:r>
          </w:p>
        </w:tc>
      </w:tr>
      <w:tr w:rsidR="007323A4" w:rsidRPr="004838EA" w:rsidTr="00DC4C80">
        <w:trPr>
          <w:trHeight w:val="403"/>
        </w:trPr>
        <w:tc>
          <w:tcPr>
            <w:tcW w:w="4361" w:type="dxa"/>
            <w:vAlign w:val="center"/>
          </w:tcPr>
          <w:p w:rsidR="007323A4" w:rsidRPr="007323A4" w:rsidRDefault="007323A4" w:rsidP="007323A4">
            <w:pPr>
              <w:spacing w:line="360" w:lineRule="auto"/>
              <w:jc w:val="center"/>
            </w:pPr>
            <w:r>
              <w:t>Odpady budowlane</w:t>
            </w:r>
          </w:p>
        </w:tc>
        <w:tc>
          <w:tcPr>
            <w:tcW w:w="2693" w:type="dxa"/>
            <w:vAlign w:val="center"/>
          </w:tcPr>
          <w:p w:rsidR="007323A4" w:rsidRPr="004838EA" w:rsidRDefault="0002027E" w:rsidP="007323A4">
            <w:pPr>
              <w:spacing w:line="360" w:lineRule="auto"/>
              <w:jc w:val="center"/>
            </w:pPr>
            <w:r>
              <w:t>377,430</w:t>
            </w:r>
          </w:p>
        </w:tc>
        <w:tc>
          <w:tcPr>
            <w:tcW w:w="2126" w:type="dxa"/>
            <w:vAlign w:val="center"/>
          </w:tcPr>
          <w:p w:rsidR="007323A4" w:rsidRPr="00F0386E" w:rsidRDefault="00F96B0C" w:rsidP="007323A4">
            <w:pPr>
              <w:spacing w:line="360" w:lineRule="auto"/>
              <w:jc w:val="center"/>
            </w:pPr>
            <w:r>
              <w:t>358,09</w:t>
            </w:r>
          </w:p>
        </w:tc>
      </w:tr>
      <w:tr w:rsidR="007323A4" w:rsidRPr="004838EA" w:rsidTr="00DC4C80">
        <w:trPr>
          <w:trHeight w:val="338"/>
        </w:trPr>
        <w:tc>
          <w:tcPr>
            <w:tcW w:w="4361" w:type="dxa"/>
            <w:vAlign w:val="center"/>
          </w:tcPr>
          <w:p w:rsidR="007323A4" w:rsidRPr="004838EA" w:rsidRDefault="007323A4" w:rsidP="007323A4">
            <w:pPr>
              <w:spacing w:line="360" w:lineRule="auto"/>
              <w:jc w:val="center"/>
            </w:pPr>
            <w:r>
              <w:t>Odpady biodegradowalne</w:t>
            </w:r>
          </w:p>
        </w:tc>
        <w:tc>
          <w:tcPr>
            <w:tcW w:w="2693" w:type="dxa"/>
            <w:vAlign w:val="center"/>
          </w:tcPr>
          <w:p w:rsidR="007323A4" w:rsidRPr="004838EA" w:rsidRDefault="004D63B7" w:rsidP="007323A4">
            <w:pPr>
              <w:spacing w:line="360" w:lineRule="auto"/>
              <w:jc w:val="center"/>
            </w:pPr>
            <w:r>
              <w:t>350,519</w:t>
            </w:r>
          </w:p>
        </w:tc>
        <w:tc>
          <w:tcPr>
            <w:tcW w:w="2126" w:type="dxa"/>
            <w:vAlign w:val="center"/>
          </w:tcPr>
          <w:p w:rsidR="007323A4" w:rsidRPr="00F0386E" w:rsidRDefault="00F96B0C" w:rsidP="007323A4">
            <w:pPr>
              <w:spacing w:line="360" w:lineRule="auto"/>
              <w:jc w:val="center"/>
            </w:pPr>
            <w:r>
              <w:t>479,229</w:t>
            </w:r>
          </w:p>
        </w:tc>
      </w:tr>
      <w:tr w:rsidR="007323A4" w:rsidRPr="004838EA" w:rsidTr="00DC4C80">
        <w:trPr>
          <w:trHeight w:val="374"/>
        </w:trPr>
        <w:tc>
          <w:tcPr>
            <w:tcW w:w="4361" w:type="dxa"/>
            <w:vAlign w:val="center"/>
          </w:tcPr>
          <w:p w:rsidR="007323A4" w:rsidRPr="004838EA" w:rsidRDefault="007323A4" w:rsidP="007323A4">
            <w:pPr>
              <w:spacing w:line="360" w:lineRule="auto"/>
              <w:jc w:val="center"/>
            </w:pPr>
            <w:r>
              <w:t>Zużyty sprzęt elektryczny i elektroniczny</w:t>
            </w:r>
          </w:p>
        </w:tc>
        <w:tc>
          <w:tcPr>
            <w:tcW w:w="2693" w:type="dxa"/>
            <w:vAlign w:val="center"/>
          </w:tcPr>
          <w:p w:rsidR="007323A4" w:rsidRPr="004838EA" w:rsidRDefault="004D63B7" w:rsidP="007323A4">
            <w:pPr>
              <w:spacing w:line="360" w:lineRule="auto"/>
              <w:jc w:val="center"/>
            </w:pPr>
            <w:r>
              <w:t>0,7</w:t>
            </w:r>
          </w:p>
        </w:tc>
        <w:tc>
          <w:tcPr>
            <w:tcW w:w="2126" w:type="dxa"/>
            <w:vAlign w:val="center"/>
          </w:tcPr>
          <w:p w:rsidR="007323A4" w:rsidRPr="00F0386E" w:rsidRDefault="00F96B0C" w:rsidP="007323A4">
            <w:pPr>
              <w:spacing w:line="360" w:lineRule="auto"/>
              <w:jc w:val="center"/>
            </w:pPr>
            <w:r>
              <w:t>2,09</w:t>
            </w:r>
          </w:p>
        </w:tc>
      </w:tr>
    </w:tbl>
    <w:p w:rsidR="003B207D" w:rsidRDefault="003B207D" w:rsidP="00217B4F">
      <w:pPr>
        <w:spacing w:line="360" w:lineRule="auto"/>
        <w:jc w:val="both"/>
      </w:pPr>
    </w:p>
    <w:p w:rsidR="005F32AF" w:rsidRDefault="00C90019" w:rsidP="00546F79">
      <w:pPr>
        <w:pStyle w:val="Akapitzlist1"/>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2.6. Sposób zbiórki</w:t>
      </w:r>
      <w:r w:rsidR="002E7FF1">
        <w:rPr>
          <w:rFonts w:ascii="Times New Roman" w:hAnsi="Times New Roman"/>
          <w:b/>
          <w:sz w:val="24"/>
          <w:szCs w:val="24"/>
        </w:rPr>
        <w:t xml:space="preserve"> </w:t>
      </w:r>
      <w:r w:rsidR="0002027E">
        <w:rPr>
          <w:rFonts w:ascii="Times New Roman" w:hAnsi="Times New Roman"/>
          <w:b/>
          <w:sz w:val="24"/>
          <w:szCs w:val="24"/>
        </w:rPr>
        <w:t>odpadów z terenu Gminy Sochaczew</w:t>
      </w:r>
      <w:r w:rsidR="002E7FF1">
        <w:rPr>
          <w:rFonts w:ascii="Times New Roman" w:hAnsi="Times New Roman"/>
          <w:b/>
          <w:sz w:val="24"/>
          <w:szCs w:val="24"/>
        </w:rPr>
        <w:t xml:space="preserve"> i realizacji reklamacji</w:t>
      </w:r>
    </w:p>
    <w:p w:rsidR="003B207D" w:rsidRPr="002E7FF1" w:rsidRDefault="0002027E" w:rsidP="00546F79">
      <w:pPr>
        <w:pStyle w:val="Akapitzlist1"/>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 xml:space="preserve">A) </w:t>
      </w:r>
      <w:r w:rsidR="003B207D" w:rsidRPr="004838EA">
        <w:rPr>
          <w:rFonts w:ascii="Times New Roman" w:hAnsi="Times New Roman"/>
          <w:b/>
          <w:sz w:val="24"/>
          <w:szCs w:val="24"/>
        </w:rPr>
        <w:t>Zabudowa wielorodzinna.</w:t>
      </w:r>
    </w:p>
    <w:p w:rsidR="003B207D" w:rsidRPr="004838EA" w:rsidRDefault="002E7FF1" w:rsidP="00546F79">
      <w:pPr>
        <w:spacing w:line="276" w:lineRule="auto"/>
        <w:jc w:val="both"/>
        <w:rPr>
          <w:b/>
        </w:rPr>
      </w:pPr>
      <w:r>
        <w:rPr>
          <w:b/>
        </w:rPr>
        <w:t xml:space="preserve">a) </w:t>
      </w:r>
      <w:r w:rsidR="003B207D" w:rsidRPr="004838EA">
        <w:rPr>
          <w:b/>
        </w:rPr>
        <w:t>Niesegregowane (zmieszane) odpady komunalne (kod 20 03 01).</w:t>
      </w:r>
    </w:p>
    <w:p w:rsidR="003B207D" w:rsidRPr="004838EA" w:rsidRDefault="003B207D" w:rsidP="00546F79">
      <w:pPr>
        <w:autoSpaceDE w:val="0"/>
        <w:autoSpaceDN w:val="0"/>
        <w:adjustRightInd w:val="0"/>
        <w:spacing w:line="276" w:lineRule="auto"/>
        <w:ind w:firstLine="708"/>
        <w:jc w:val="both"/>
      </w:pPr>
      <w:r w:rsidRPr="004838EA">
        <w:t>Niesegregowane (zmieszane) odpady komunalne zbierane będą do pojemników ustawionych w</w:t>
      </w:r>
      <w:r w:rsidR="00217B4F">
        <w:t xml:space="preserve"> </w:t>
      </w:r>
      <w:r w:rsidRPr="004838EA">
        <w:t>prz</w:t>
      </w:r>
      <w:r w:rsidR="0039348D">
        <w:t>eznaczonych do tego miejscach (</w:t>
      </w:r>
      <w:r w:rsidRPr="004838EA">
        <w:t>altanki śmietnikowe, wyznaczone miejsca na pojemniki)</w:t>
      </w:r>
      <w:r w:rsidR="002B65E8">
        <w:t xml:space="preserve">. </w:t>
      </w:r>
      <w:r w:rsidRPr="004838EA">
        <w:t>Częstotliwość wywozu przez Wykonawcę odpadów niesegregowanych (zmieszanych) odbywać się będzie według harmonogramu sporządzonego</w:t>
      </w:r>
      <w:r w:rsidR="0039348D">
        <w:t xml:space="preserve"> i dostarczonego mieszkańcom</w:t>
      </w:r>
      <w:r w:rsidRPr="004838EA">
        <w:t xml:space="preserve"> przez Wykonawcę w uzgodnieniu z Zamawiającym –</w:t>
      </w:r>
      <w:r w:rsidR="0039348D">
        <w:t xml:space="preserve"> </w:t>
      </w:r>
      <w:r w:rsidRPr="004838EA">
        <w:t xml:space="preserve">1 raz na 2 tygodnie, </w:t>
      </w:r>
      <w:r w:rsidR="002E7FF1">
        <w:br/>
      </w:r>
      <w:r w:rsidRPr="004838EA">
        <w:t>w godzinach 7.00 – 20.00.</w:t>
      </w:r>
    </w:p>
    <w:p w:rsidR="003B207D" w:rsidRPr="004838EA" w:rsidRDefault="003B207D" w:rsidP="00546F79">
      <w:pPr>
        <w:autoSpaceDE w:val="0"/>
        <w:autoSpaceDN w:val="0"/>
        <w:adjustRightInd w:val="0"/>
        <w:spacing w:line="276" w:lineRule="auto"/>
        <w:jc w:val="both"/>
      </w:pPr>
    </w:p>
    <w:p w:rsidR="0039348D" w:rsidRDefault="002E7FF1" w:rsidP="00546F79">
      <w:pPr>
        <w:autoSpaceDE w:val="0"/>
        <w:autoSpaceDN w:val="0"/>
        <w:adjustRightInd w:val="0"/>
        <w:spacing w:line="276" w:lineRule="auto"/>
        <w:jc w:val="both"/>
        <w:rPr>
          <w:b/>
        </w:rPr>
      </w:pPr>
      <w:r>
        <w:rPr>
          <w:b/>
        </w:rPr>
        <w:t xml:space="preserve">b) </w:t>
      </w:r>
      <w:r w:rsidR="003B207D" w:rsidRPr="004838EA">
        <w:rPr>
          <w:b/>
        </w:rPr>
        <w:t>Selektywnie zbierane odpady komunalne</w:t>
      </w:r>
      <w:r w:rsidR="0039348D">
        <w:rPr>
          <w:b/>
        </w:rPr>
        <w:t xml:space="preserve"> o kodach:</w:t>
      </w:r>
    </w:p>
    <w:p w:rsidR="003B207D" w:rsidRPr="004838EA" w:rsidRDefault="003B207D" w:rsidP="00546F79">
      <w:pPr>
        <w:autoSpaceDE w:val="0"/>
        <w:autoSpaceDN w:val="0"/>
        <w:adjustRightInd w:val="0"/>
        <w:spacing w:line="276" w:lineRule="auto"/>
        <w:jc w:val="both"/>
      </w:pPr>
      <w:r w:rsidRPr="004838EA">
        <w:t xml:space="preserve">15 01 01, 15 01 02, 15 01 04, 15 01 05, 15 01 06, 15 01 07, 20 0101, </w:t>
      </w:r>
      <w:r w:rsidR="0039348D">
        <w:t xml:space="preserve">20 01 01, </w:t>
      </w:r>
      <w:r w:rsidRPr="004838EA">
        <w:t xml:space="preserve">20 01 02, </w:t>
      </w:r>
      <w:r w:rsidR="0039348D">
        <w:br/>
      </w:r>
      <w:r w:rsidRPr="004838EA">
        <w:t xml:space="preserve">20 01 13, 20 01 14, 20 01 15, 20 01 17, 20 01 19, 20 01 21, 20 01 23, 20 01 26, 20 01 27, </w:t>
      </w:r>
      <w:r w:rsidR="0039348D">
        <w:br/>
      </w:r>
      <w:r w:rsidRPr="004838EA">
        <w:t>20 01 2</w:t>
      </w:r>
      <w:r w:rsidR="0039348D">
        <w:t xml:space="preserve">8, 20 01 29, 20 01 30, 20 01 33, </w:t>
      </w:r>
      <w:r w:rsidRPr="004838EA">
        <w:t xml:space="preserve">20 01 34, 20 01 35, 20 01 36, </w:t>
      </w:r>
      <w:r w:rsidR="00953096">
        <w:t xml:space="preserve">20 01 37, </w:t>
      </w:r>
      <w:r w:rsidRPr="004838EA">
        <w:t xml:space="preserve">20 01 39, </w:t>
      </w:r>
      <w:r w:rsidR="00953096">
        <w:br/>
      </w:r>
      <w:r w:rsidRPr="004838EA">
        <w:t xml:space="preserve">20 01 40, </w:t>
      </w:r>
      <w:r w:rsidR="00953096">
        <w:t xml:space="preserve">20 01 80, </w:t>
      </w:r>
      <w:r w:rsidRPr="004838EA">
        <w:t xml:space="preserve"> 20 01 99, 20 02 01, 16 01 03, 17 01 01, 17 01 02, 17 01 03, 17 01 07, </w:t>
      </w:r>
      <w:r w:rsidR="00953096">
        <w:br/>
      </w:r>
      <w:r w:rsidRPr="004838EA">
        <w:t xml:space="preserve">17 02 01, 17 02 02, 17 02 03, 17 03 </w:t>
      </w:r>
      <w:r w:rsidR="00FC0BE3">
        <w:t>80</w:t>
      </w:r>
      <w:r w:rsidRPr="004838EA">
        <w:t>, 17 04  01, 17 04 02, 17</w:t>
      </w:r>
      <w:r w:rsidR="00FC0BE3">
        <w:t xml:space="preserve"> </w:t>
      </w:r>
      <w:r w:rsidRPr="004838EA">
        <w:t xml:space="preserve">04 03, 17 04 04, 17 04 05, </w:t>
      </w:r>
      <w:r w:rsidR="00FC0BE3">
        <w:br/>
      </w:r>
      <w:r w:rsidRPr="004838EA">
        <w:t>17 04 06, 17 04 07, 17 04 11, 17 06 04, 17 08 02, 17 09 04, 20 03 99,</w:t>
      </w:r>
      <w:r w:rsidR="00FC0BE3">
        <w:t xml:space="preserve"> </w:t>
      </w:r>
      <w:r w:rsidRPr="004838EA">
        <w:t xml:space="preserve">20 03 07. </w:t>
      </w:r>
    </w:p>
    <w:p w:rsidR="003B207D" w:rsidRPr="004838EA" w:rsidRDefault="003B207D" w:rsidP="00546F79">
      <w:pPr>
        <w:autoSpaceDE w:val="0"/>
        <w:autoSpaceDN w:val="0"/>
        <w:adjustRightInd w:val="0"/>
        <w:spacing w:line="276" w:lineRule="auto"/>
        <w:ind w:firstLine="708"/>
        <w:jc w:val="both"/>
      </w:pPr>
      <w:r w:rsidRPr="004838EA">
        <w:t>Selektywna zbiórka odpadów komunalnych na terenie zabudowy wielorodzinnej odbywać się będzie do specjalistycznych pojemników lub worków oraz do mobilnego punktu selektywnej zbiórki odpadów.</w:t>
      </w:r>
      <w:r w:rsidR="00EF5EF0">
        <w:t xml:space="preserve"> </w:t>
      </w:r>
      <w:r w:rsidRPr="004838EA">
        <w:t>Częstotliwość wywozu przez Wykonawcę odpadów zbieranych selektywnie odbywać się będzie według harmonogramu sporządzonego przez Wykonawcę w uzgodnieniu z Zamawiającym:</w:t>
      </w:r>
    </w:p>
    <w:p w:rsidR="003B207D" w:rsidRPr="004838EA" w:rsidRDefault="002E7FF1" w:rsidP="00546F79">
      <w:pPr>
        <w:autoSpaceDE w:val="0"/>
        <w:autoSpaceDN w:val="0"/>
        <w:adjustRightInd w:val="0"/>
        <w:spacing w:line="276" w:lineRule="auto"/>
        <w:jc w:val="both"/>
      </w:pPr>
      <w:r>
        <w:t>-</w:t>
      </w:r>
      <w:r w:rsidR="003B207D" w:rsidRPr="004838EA">
        <w:t xml:space="preserve"> </w:t>
      </w:r>
      <w:r w:rsidR="002B65E8">
        <w:tab/>
      </w:r>
      <w:r w:rsidR="003B207D" w:rsidRPr="004838EA">
        <w:t xml:space="preserve">pojemniki na szkło – </w:t>
      </w:r>
      <w:r w:rsidR="00EF5EF0">
        <w:t xml:space="preserve">jeden </w:t>
      </w:r>
      <w:r w:rsidR="003B207D" w:rsidRPr="004838EA">
        <w:t xml:space="preserve">raz na </w:t>
      </w:r>
      <w:r w:rsidR="000B5C7F">
        <w:t>4</w:t>
      </w:r>
      <w:r w:rsidR="003B207D" w:rsidRPr="004838EA">
        <w:t xml:space="preserve"> tygodnie, w godzinach 7.00 – 20.00,</w:t>
      </w:r>
      <w:r w:rsidR="003B207D" w:rsidRPr="004838EA">
        <w:tab/>
      </w:r>
    </w:p>
    <w:p w:rsidR="003B207D" w:rsidRPr="004838EA" w:rsidRDefault="002E7FF1" w:rsidP="00546F79">
      <w:pPr>
        <w:autoSpaceDE w:val="0"/>
        <w:autoSpaceDN w:val="0"/>
        <w:adjustRightInd w:val="0"/>
        <w:spacing w:line="276" w:lineRule="auto"/>
        <w:jc w:val="both"/>
      </w:pPr>
      <w:r>
        <w:t>-</w:t>
      </w:r>
      <w:r w:rsidR="002B65E8">
        <w:tab/>
      </w:r>
      <w:r w:rsidR="003B207D" w:rsidRPr="004838EA">
        <w:t>pojemniki na papier -</w:t>
      </w:r>
      <w:r w:rsidR="00EF5EF0">
        <w:t xml:space="preserve"> jeden</w:t>
      </w:r>
      <w:r w:rsidR="003B207D" w:rsidRPr="004838EA">
        <w:t xml:space="preserve"> raz na </w:t>
      </w:r>
      <w:r w:rsidR="000B5C7F">
        <w:t>4</w:t>
      </w:r>
      <w:r w:rsidR="003B207D" w:rsidRPr="004838EA">
        <w:t xml:space="preserve"> tygodnie, w godzinach 7.00 – 20.00,</w:t>
      </w:r>
    </w:p>
    <w:p w:rsidR="003B207D" w:rsidRPr="004838EA" w:rsidRDefault="002E7FF1" w:rsidP="00546F79">
      <w:pPr>
        <w:autoSpaceDE w:val="0"/>
        <w:autoSpaceDN w:val="0"/>
        <w:adjustRightInd w:val="0"/>
        <w:spacing w:line="276" w:lineRule="auto"/>
        <w:ind w:left="705" w:hanging="705"/>
      </w:pPr>
      <w:r>
        <w:lastRenderedPageBreak/>
        <w:t>-</w:t>
      </w:r>
      <w:r w:rsidR="002B65E8">
        <w:tab/>
      </w:r>
      <w:r w:rsidR="003B207D" w:rsidRPr="004838EA">
        <w:t>pojemniki na tworzywa sztuczne</w:t>
      </w:r>
      <w:r w:rsidR="00EF5EF0">
        <w:t>, metale i opakowania wielomateriałowe</w:t>
      </w:r>
      <w:r w:rsidR="003B207D" w:rsidRPr="004838EA">
        <w:t xml:space="preserve"> – </w:t>
      </w:r>
      <w:r w:rsidR="00EF5EF0">
        <w:t>jeden</w:t>
      </w:r>
      <w:r w:rsidR="003B207D" w:rsidRPr="004838EA">
        <w:t xml:space="preserve"> raz</w:t>
      </w:r>
      <w:r w:rsidR="002B65E8">
        <w:br/>
      </w:r>
      <w:r w:rsidR="003B207D" w:rsidRPr="004838EA">
        <w:t xml:space="preserve">na </w:t>
      </w:r>
      <w:r w:rsidR="000B5C7F">
        <w:t>4</w:t>
      </w:r>
      <w:r w:rsidR="003B207D" w:rsidRPr="004838EA">
        <w:t xml:space="preserve"> tygodnie, w godzinach 7.00 – 20.00,</w:t>
      </w:r>
    </w:p>
    <w:p w:rsidR="002B65E8" w:rsidRDefault="002E7FF1" w:rsidP="00546F79">
      <w:pPr>
        <w:autoSpaceDE w:val="0"/>
        <w:autoSpaceDN w:val="0"/>
        <w:adjustRightInd w:val="0"/>
        <w:spacing w:line="276" w:lineRule="auto"/>
        <w:ind w:left="705" w:hanging="705"/>
      </w:pPr>
      <w:r>
        <w:t>-</w:t>
      </w:r>
      <w:r w:rsidR="002B65E8">
        <w:tab/>
      </w:r>
      <w:r w:rsidR="00EF5EF0">
        <w:t>pojemniki</w:t>
      </w:r>
      <w:r w:rsidR="003B207D" w:rsidRPr="004838EA">
        <w:t xml:space="preserve"> na odpady zielone – w wyznaczonych terminach, </w:t>
      </w:r>
      <w:r w:rsidR="002B65E8">
        <w:t>jeden</w:t>
      </w:r>
      <w:r w:rsidR="00F0386E">
        <w:t xml:space="preserve"> raz</w:t>
      </w:r>
      <w:r w:rsidR="003B207D" w:rsidRPr="00F0386E">
        <w:t xml:space="preserve"> </w:t>
      </w:r>
      <w:r w:rsidR="00F0386E">
        <w:t xml:space="preserve">na 2 tygodnie </w:t>
      </w:r>
      <w:r w:rsidR="002B65E8">
        <w:br/>
      </w:r>
      <w:r w:rsidR="00F0386E">
        <w:t xml:space="preserve">w </w:t>
      </w:r>
      <w:r w:rsidR="002B65E8">
        <w:t>o</w:t>
      </w:r>
      <w:r w:rsidR="00F0386E">
        <w:t>kresie</w:t>
      </w:r>
      <w:r w:rsidR="002B65E8">
        <w:t>:</w:t>
      </w:r>
    </w:p>
    <w:p w:rsidR="003B207D" w:rsidRDefault="002B65E8" w:rsidP="00546F79">
      <w:pPr>
        <w:autoSpaceDE w:val="0"/>
        <w:autoSpaceDN w:val="0"/>
        <w:adjustRightInd w:val="0"/>
        <w:spacing w:line="276" w:lineRule="auto"/>
        <w:ind w:left="708" w:firstLine="708"/>
      </w:pPr>
      <w:r>
        <w:t>- lipiec – listopad 2018 roku</w:t>
      </w:r>
      <w:r w:rsidR="003B207D" w:rsidRPr="00F0386E">
        <w:t>, w godzinach 7.00</w:t>
      </w:r>
      <w:r>
        <w:t xml:space="preserve"> </w:t>
      </w:r>
      <w:r w:rsidR="003B207D" w:rsidRPr="00F0386E">
        <w:t>– 20.00,</w:t>
      </w:r>
    </w:p>
    <w:p w:rsidR="002B65E8" w:rsidRDefault="002B65E8" w:rsidP="00546F79">
      <w:pPr>
        <w:autoSpaceDE w:val="0"/>
        <w:autoSpaceDN w:val="0"/>
        <w:adjustRightInd w:val="0"/>
        <w:spacing w:line="276" w:lineRule="auto"/>
        <w:ind w:left="708" w:firstLine="708"/>
      </w:pPr>
      <w:r>
        <w:t>- kwiecień – listopad 2019 roku, w godzinach 7.00 – 20.00,</w:t>
      </w:r>
    </w:p>
    <w:p w:rsidR="002B65E8" w:rsidRPr="004838EA" w:rsidRDefault="002B65E8" w:rsidP="00546F79">
      <w:pPr>
        <w:autoSpaceDE w:val="0"/>
        <w:autoSpaceDN w:val="0"/>
        <w:adjustRightInd w:val="0"/>
        <w:spacing w:line="276" w:lineRule="auto"/>
        <w:ind w:left="708" w:firstLine="708"/>
      </w:pPr>
      <w:r>
        <w:t>- kwiecień – czerwiec 20</w:t>
      </w:r>
      <w:r w:rsidR="00512BCA">
        <w:t>20</w:t>
      </w:r>
      <w:r>
        <w:t>, w godzinach 7.00 – 20.00.</w:t>
      </w:r>
    </w:p>
    <w:p w:rsidR="00834C03" w:rsidRDefault="00834C03" w:rsidP="00546F79">
      <w:pPr>
        <w:spacing w:line="276" w:lineRule="auto"/>
        <w:rPr>
          <w:b/>
        </w:rPr>
      </w:pPr>
    </w:p>
    <w:p w:rsidR="002B65E8" w:rsidRPr="002E7FF1" w:rsidRDefault="002E7FF1" w:rsidP="00546F79">
      <w:pPr>
        <w:autoSpaceDE w:val="0"/>
        <w:autoSpaceDN w:val="0"/>
        <w:adjustRightInd w:val="0"/>
        <w:spacing w:line="276" w:lineRule="auto"/>
        <w:jc w:val="both"/>
        <w:rPr>
          <w:b/>
        </w:rPr>
      </w:pPr>
      <w:r>
        <w:rPr>
          <w:b/>
        </w:rPr>
        <w:t xml:space="preserve">c) </w:t>
      </w:r>
      <w:r w:rsidR="002B65E8" w:rsidRPr="002E7FF1">
        <w:rPr>
          <w:b/>
        </w:rPr>
        <w:t>Odpady wielkogabarytowe</w:t>
      </w:r>
    </w:p>
    <w:p w:rsidR="00394261" w:rsidRPr="00296B18" w:rsidRDefault="002E7FF1" w:rsidP="00546F79">
      <w:pPr>
        <w:autoSpaceDE w:val="0"/>
        <w:autoSpaceDN w:val="0"/>
        <w:adjustRightInd w:val="0"/>
        <w:spacing w:line="276" w:lineRule="auto"/>
        <w:ind w:firstLine="708"/>
        <w:jc w:val="both"/>
      </w:pPr>
      <w:r>
        <w:t>G</w:t>
      </w:r>
      <w:r w:rsidR="003B207D" w:rsidRPr="004838EA">
        <w:t>romadzone będą przez mieszkańców we wskazanych miejscach (w sąsiedztwie miejsc przeznaczonych do zbierania od</w:t>
      </w:r>
      <w:r w:rsidR="004C6389">
        <w:t>padów) w wyznaczonych terminach.</w:t>
      </w:r>
      <w:r w:rsidR="003B207D" w:rsidRPr="004838EA">
        <w:t xml:space="preserve"> </w:t>
      </w:r>
      <w:r w:rsidR="004C6389">
        <w:t>C</w:t>
      </w:r>
      <w:r w:rsidR="003B207D" w:rsidRPr="004838EA">
        <w:t>zęstotliwość odbioru przez Wykonawcę 2 razy do roku</w:t>
      </w:r>
      <w:r w:rsidR="004C6389">
        <w:t>, w ustalonych z Zamawiającym terminach.</w:t>
      </w:r>
    </w:p>
    <w:p w:rsidR="006F423F" w:rsidRDefault="002E7FF1" w:rsidP="00546F79">
      <w:pPr>
        <w:autoSpaceDE w:val="0"/>
        <w:autoSpaceDN w:val="0"/>
        <w:adjustRightInd w:val="0"/>
        <w:spacing w:line="276" w:lineRule="auto"/>
        <w:jc w:val="both"/>
        <w:rPr>
          <w:b/>
        </w:rPr>
      </w:pPr>
      <w:r w:rsidRPr="002E7FF1">
        <w:rPr>
          <w:b/>
        </w:rPr>
        <w:t>d)</w:t>
      </w:r>
      <w:r w:rsidR="003B207D" w:rsidRPr="002E7FF1">
        <w:rPr>
          <w:b/>
        </w:rPr>
        <w:t xml:space="preserve"> </w:t>
      </w:r>
      <w:r w:rsidRPr="002E7FF1">
        <w:rPr>
          <w:b/>
        </w:rPr>
        <w:t>Z</w:t>
      </w:r>
      <w:r w:rsidR="003B207D" w:rsidRPr="002E7FF1">
        <w:rPr>
          <w:b/>
        </w:rPr>
        <w:t>użyty sprzęt elektryczny i elektroniczny oraz akumulatory</w:t>
      </w:r>
    </w:p>
    <w:p w:rsidR="00631183" w:rsidRPr="00296B18" w:rsidRDefault="004C6389" w:rsidP="00546F79">
      <w:pPr>
        <w:autoSpaceDE w:val="0"/>
        <w:autoSpaceDN w:val="0"/>
        <w:adjustRightInd w:val="0"/>
        <w:spacing w:line="276" w:lineRule="auto"/>
        <w:ind w:firstLine="708"/>
        <w:jc w:val="both"/>
      </w:pPr>
      <w:r>
        <w:t>G</w:t>
      </w:r>
      <w:r w:rsidRPr="004838EA">
        <w:t>romadzone będą przez mieszkańców we wskazanych miejscach (w sąsiedztwie miejsc przeznaczonych do zbierania od</w:t>
      </w:r>
      <w:r>
        <w:t>padów) w wyznaczonych terminach.</w:t>
      </w:r>
      <w:r w:rsidRPr="004838EA">
        <w:t xml:space="preserve"> </w:t>
      </w:r>
      <w:r>
        <w:t>C</w:t>
      </w:r>
      <w:r w:rsidRPr="004838EA">
        <w:t>zęstotliwość odbioru przez Wykonawcę 2 razy do roku</w:t>
      </w:r>
      <w:r>
        <w:t>, w ustalonych z Zamawiającym terminach.</w:t>
      </w:r>
    </w:p>
    <w:p w:rsidR="002E7FF1" w:rsidRPr="002E7FF1" w:rsidRDefault="001B50AD" w:rsidP="00546F79">
      <w:pPr>
        <w:autoSpaceDE w:val="0"/>
        <w:autoSpaceDN w:val="0"/>
        <w:adjustRightInd w:val="0"/>
        <w:spacing w:line="276" w:lineRule="auto"/>
        <w:jc w:val="both"/>
        <w:rPr>
          <w:b/>
        </w:rPr>
      </w:pPr>
      <w:r>
        <w:rPr>
          <w:b/>
        </w:rPr>
        <w:t>e</w:t>
      </w:r>
      <w:r w:rsidR="002E7FF1" w:rsidRPr="002E7FF1">
        <w:rPr>
          <w:b/>
        </w:rPr>
        <w:t>)</w:t>
      </w:r>
      <w:r w:rsidR="003B207D" w:rsidRPr="002E7FF1">
        <w:rPr>
          <w:b/>
        </w:rPr>
        <w:t xml:space="preserve"> </w:t>
      </w:r>
      <w:r w:rsidR="002E7FF1" w:rsidRPr="002E7FF1">
        <w:rPr>
          <w:b/>
        </w:rPr>
        <w:t>C</w:t>
      </w:r>
      <w:r w:rsidR="003B207D" w:rsidRPr="002E7FF1">
        <w:rPr>
          <w:b/>
        </w:rPr>
        <w:t xml:space="preserve">hemikalia oraz zużyte opony </w:t>
      </w:r>
    </w:p>
    <w:p w:rsidR="00631183" w:rsidRPr="00296B18" w:rsidRDefault="004C6389" w:rsidP="00546F79">
      <w:pPr>
        <w:autoSpaceDE w:val="0"/>
        <w:autoSpaceDN w:val="0"/>
        <w:adjustRightInd w:val="0"/>
        <w:spacing w:line="276" w:lineRule="auto"/>
        <w:ind w:firstLine="708"/>
        <w:jc w:val="both"/>
      </w:pPr>
      <w:r>
        <w:t>G</w:t>
      </w:r>
      <w:r w:rsidRPr="004838EA">
        <w:t>romadzone będą przez mieszkańców we wskazanych miejscach (w sąsiedztwie miejsc przeznaczonych do zbierania od</w:t>
      </w:r>
      <w:r>
        <w:t>padów) w wyznaczonych terminach.</w:t>
      </w:r>
      <w:r w:rsidRPr="004838EA">
        <w:t xml:space="preserve"> </w:t>
      </w:r>
      <w:r>
        <w:t>C</w:t>
      </w:r>
      <w:r w:rsidRPr="004838EA">
        <w:t>zęstotliwość odbioru przez Wykonawcę 2 razy do roku</w:t>
      </w:r>
      <w:r>
        <w:t>, w ustalonych z Zamawiającym terminach.</w:t>
      </w:r>
    </w:p>
    <w:p w:rsidR="002E7FF1" w:rsidRPr="002E7FF1" w:rsidRDefault="001B50AD" w:rsidP="00546F79">
      <w:pPr>
        <w:spacing w:line="276" w:lineRule="auto"/>
        <w:jc w:val="both"/>
        <w:rPr>
          <w:b/>
        </w:rPr>
      </w:pPr>
      <w:r>
        <w:rPr>
          <w:b/>
        </w:rPr>
        <w:t>f</w:t>
      </w:r>
      <w:r w:rsidR="002E7FF1" w:rsidRPr="002E7FF1">
        <w:rPr>
          <w:b/>
        </w:rPr>
        <w:t>)</w:t>
      </w:r>
      <w:r w:rsidR="003B207D" w:rsidRPr="002E7FF1">
        <w:rPr>
          <w:b/>
        </w:rPr>
        <w:t xml:space="preserve"> </w:t>
      </w:r>
      <w:r w:rsidR="002E7FF1">
        <w:rPr>
          <w:b/>
        </w:rPr>
        <w:t>O</w:t>
      </w:r>
      <w:r w:rsidR="003B207D" w:rsidRPr="002E7FF1">
        <w:rPr>
          <w:b/>
        </w:rPr>
        <w:t>dpady budowlane i ro</w:t>
      </w:r>
      <w:r w:rsidR="002E7FF1" w:rsidRPr="002E7FF1">
        <w:rPr>
          <w:b/>
        </w:rPr>
        <w:t>zbiórkowe pochodzące z remontów</w:t>
      </w:r>
    </w:p>
    <w:p w:rsidR="003B207D" w:rsidRDefault="002E7FF1" w:rsidP="00546F79">
      <w:pPr>
        <w:spacing w:line="276" w:lineRule="auto"/>
        <w:ind w:firstLine="708"/>
        <w:jc w:val="both"/>
      </w:pPr>
      <w:r>
        <w:t>B</w:t>
      </w:r>
      <w:r w:rsidR="003B207D" w:rsidRPr="004838EA">
        <w:t xml:space="preserve">ędą odbierane przez </w:t>
      </w:r>
      <w:r w:rsidR="006F423F">
        <w:t>W</w:t>
      </w:r>
      <w:r w:rsidR="003B207D" w:rsidRPr="004838EA">
        <w:t>ykonawcę</w:t>
      </w:r>
      <w:r w:rsidR="006F423F">
        <w:t xml:space="preserve"> </w:t>
      </w:r>
      <w:r w:rsidR="003B207D" w:rsidRPr="004838EA">
        <w:t>każdorazowo z terenu nieruchomości zamieszkałej</w:t>
      </w:r>
      <w:r w:rsidR="006F423F">
        <w:t xml:space="preserve">, na którą została złożona deklaracja o wysokości opłaty </w:t>
      </w:r>
      <w:r w:rsidR="00296B18">
        <w:t>za gospodarowanie odpadami komun</w:t>
      </w:r>
      <w:r w:rsidR="006F423F">
        <w:t>alnymi</w:t>
      </w:r>
      <w:r w:rsidR="003B207D" w:rsidRPr="004838EA">
        <w:t>, po</w:t>
      </w:r>
      <w:r w:rsidR="006F423F">
        <w:t xml:space="preserve"> wcześniejszym </w:t>
      </w:r>
      <w:r w:rsidR="003B207D" w:rsidRPr="004838EA">
        <w:t>zgłoszeni</w:t>
      </w:r>
      <w:r w:rsidR="006F423F">
        <w:t>u</w:t>
      </w:r>
      <w:r w:rsidR="003B207D" w:rsidRPr="004838EA">
        <w:t xml:space="preserve"> </w:t>
      </w:r>
      <w:r w:rsidR="006F423F">
        <w:t>zapotrzebowania przez zarządcę nieruchomości zamieszkałej</w:t>
      </w:r>
      <w:r w:rsidR="003B207D" w:rsidRPr="004838EA">
        <w:t xml:space="preserve"> do </w:t>
      </w:r>
      <w:r w:rsidR="006F423F">
        <w:t>Wykonawcy</w:t>
      </w:r>
      <w:r w:rsidR="003B207D" w:rsidRPr="004838EA">
        <w:t xml:space="preserve"> za pośrednictwem Urzędu Gminy w Sochaczew na 7 dni przed rozpoczęciem prac</w:t>
      </w:r>
      <w:r w:rsidR="006F423F">
        <w:t>, w liczbie nieprzekraczającej 1 big-baga o pojemności 1m</w:t>
      </w:r>
      <w:r w:rsidR="006F423F">
        <w:rPr>
          <w:vertAlign w:val="superscript"/>
        </w:rPr>
        <w:t>3</w:t>
      </w:r>
      <w:r w:rsidR="006F423F">
        <w:t xml:space="preserve"> za każdy miesiąc obowiązującej, aktywnej deklaracji śmieciowej oraz niewiększej, niż 6 big-bagów na 6 miesięcy danego roku kalendarzowego.</w:t>
      </w:r>
    </w:p>
    <w:p w:rsidR="00834C03" w:rsidRPr="00EC5A2C" w:rsidRDefault="00834C03" w:rsidP="00546F79">
      <w:pPr>
        <w:pStyle w:val="Akapitzlist1"/>
        <w:autoSpaceDE w:val="0"/>
        <w:autoSpaceDN w:val="0"/>
        <w:adjustRightInd w:val="0"/>
        <w:spacing w:after="0"/>
        <w:ind w:left="0"/>
        <w:jc w:val="both"/>
        <w:rPr>
          <w:rFonts w:ascii="Times New Roman" w:hAnsi="Times New Roman"/>
          <w:sz w:val="24"/>
          <w:szCs w:val="24"/>
        </w:rPr>
      </w:pPr>
      <w:r w:rsidRPr="00834C03">
        <w:rPr>
          <w:rFonts w:ascii="Times New Roman" w:hAnsi="Times New Roman"/>
          <w:sz w:val="24"/>
          <w:szCs w:val="24"/>
        </w:rPr>
        <w:t xml:space="preserve">Reklamacje dotyczące odbioru odpadów będą przekazywane między </w:t>
      </w:r>
      <w:r>
        <w:rPr>
          <w:rFonts w:ascii="Times New Roman" w:hAnsi="Times New Roman"/>
          <w:sz w:val="24"/>
          <w:szCs w:val="24"/>
        </w:rPr>
        <w:t xml:space="preserve">Zamawiającym </w:t>
      </w:r>
      <w:r>
        <w:rPr>
          <w:rFonts w:ascii="Times New Roman" w:hAnsi="Times New Roman"/>
          <w:sz w:val="24"/>
          <w:szCs w:val="24"/>
        </w:rPr>
        <w:br/>
        <w:t>a Wykonawcą</w:t>
      </w:r>
      <w:r w:rsidRPr="00834C03">
        <w:rPr>
          <w:rFonts w:ascii="Times New Roman" w:hAnsi="Times New Roman"/>
          <w:sz w:val="24"/>
          <w:szCs w:val="24"/>
        </w:rPr>
        <w:t xml:space="preserve"> poprzez </w:t>
      </w:r>
      <w:r>
        <w:rPr>
          <w:rFonts w:ascii="Times New Roman" w:hAnsi="Times New Roman"/>
          <w:sz w:val="24"/>
          <w:szCs w:val="24"/>
        </w:rPr>
        <w:t xml:space="preserve">uzgodnioną </w:t>
      </w:r>
      <w:r w:rsidRPr="00834C03">
        <w:rPr>
          <w:rFonts w:ascii="Times New Roman" w:hAnsi="Times New Roman"/>
          <w:sz w:val="24"/>
          <w:szCs w:val="24"/>
        </w:rPr>
        <w:t>pocztę elektroniczną e-mail</w:t>
      </w:r>
      <w:r>
        <w:rPr>
          <w:rFonts w:ascii="Times New Roman" w:hAnsi="Times New Roman"/>
          <w:sz w:val="24"/>
          <w:szCs w:val="24"/>
        </w:rPr>
        <w:t xml:space="preserve"> (wskazane załączniki w postaci fotografii dokumentujących np. błędy w segregacji. Niniejsze zgłoszenia będą rozpatrywane, </w:t>
      </w:r>
      <w:r w:rsidR="00EC5A2C">
        <w:rPr>
          <w:rFonts w:ascii="Times New Roman" w:hAnsi="Times New Roman"/>
          <w:sz w:val="24"/>
          <w:szCs w:val="24"/>
        </w:rPr>
        <w:br/>
      </w:r>
      <w:r>
        <w:rPr>
          <w:rFonts w:ascii="Times New Roman" w:hAnsi="Times New Roman"/>
          <w:sz w:val="24"/>
          <w:szCs w:val="24"/>
        </w:rPr>
        <w:t xml:space="preserve">a ewentualne poprawki realizowane na bieżąco, bez zbędnej zwłoki. </w:t>
      </w:r>
    </w:p>
    <w:p w:rsidR="00631183" w:rsidRDefault="00631183" w:rsidP="00546F79">
      <w:pPr>
        <w:pStyle w:val="Akapitzlist1"/>
        <w:autoSpaceDE w:val="0"/>
        <w:autoSpaceDN w:val="0"/>
        <w:adjustRightInd w:val="0"/>
        <w:spacing w:after="0"/>
        <w:ind w:left="0"/>
        <w:jc w:val="both"/>
        <w:rPr>
          <w:rFonts w:ascii="Times New Roman" w:hAnsi="Times New Roman"/>
          <w:b/>
          <w:sz w:val="24"/>
          <w:szCs w:val="24"/>
        </w:rPr>
      </w:pPr>
    </w:p>
    <w:p w:rsidR="003B207D" w:rsidRPr="00B352BB" w:rsidRDefault="002E7FF1" w:rsidP="00546F79">
      <w:pPr>
        <w:pStyle w:val="Akapitzlist1"/>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 xml:space="preserve">B) </w:t>
      </w:r>
      <w:r w:rsidR="003B207D" w:rsidRPr="004838EA">
        <w:rPr>
          <w:rFonts w:ascii="Times New Roman" w:hAnsi="Times New Roman"/>
          <w:b/>
          <w:sz w:val="24"/>
          <w:szCs w:val="24"/>
        </w:rPr>
        <w:t>Zabudowa jednorodzinna.</w:t>
      </w:r>
    </w:p>
    <w:p w:rsidR="00631183" w:rsidRPr="004838EA" w:rsidRDefault="00631183" w:rsidP="00546F79">
      <w:pPr>
        <w:spacing w:line="276" w:lineRule="auto"/>
        <w:jc w:val="both"/>
        <w:rPr>
          <w:b/>
        </w:rPr>
      </w:pPr>
      <w:r>
        <w:rPr>
          <w:b/>
        </w:rPr>
        <w:t xml:space="preserve">a) </w:t>
      </w:r>
      <w:r w:rsidRPr="004838EA">
        <w:rPr>
          <w:b/>
        </w:rPr>
        <w:t>Niesegregowane (zmieszane) odpady komunalne (kod 20 03 01).</w:t>
      </w:r>
    </w:p>
    <w:p w:rsidR="00394261" w:rsidRPr="00296B18" w:rsidRDefault="00631183" w:rsidP="00546F79">
      <w:pPr>
        <w:autoSpaceDE w:val="0"/>
        <w:autoSpaceDN w:val="0"/>
        <w:adjustRightInd w:val="0"/>
        <w:spacing w:line="276" w:lineRule="auto"/>
        <w:ind w:firstLine="708"/>
        <w:jc w:val="both"/>
      </w:pPr>
      <w:r w:rsidRPr="004838EA">
        <w:t>Niesegregowane (zmieszane) odpady komunalne zbierane będą do pojemników ustawionych w</w:t>
      </w:r>
      <w:r>
        <w:t xml:space="preserve"> </w:t>
      </w:r>
      <w:r w:rsidRPr="004838EA">
        <w:t>prz</w:t>
      </w:r>
      <w:r>
        <w:t>eznaczonych do tego miejscach (</w:t>
      </w:r>
      <w:r w:rsidRPr="004838EA">
        <w:t>altanki śmietnikowe, wyznaczone miejsca na pojemniki)</w:t>
      </w:r>
      <w:r>
        <w:t xml:space="preserve">. </w:t>
      </w:r>
      <w:r w:rsidRPr="004838EA">
        <w:t>Częstotliwość wywozu przez Wykonawcę odpadów niesegregowanych (zmieszanych) odbywać się będzie według harmonogramu sporządzonego</w:t>
      </w:r>
      <w:r>
        <w:t xml:space="preserve"> i dostarczonego mieszkańcom</w:t>
      </w:r>
      <w:r w:rsidRPr="004838EA">
        <w:t xml:space="preserve"> przez Wykonawcę w uzgodnieniu z Zamawiającym –</w:t>
      </w:r>
      <w:r>
        <w:t xml:space="preserve"> </w:t>
      </w:r>
      <w:r w:rsidRPr="004838EA">
        <w:t xml:space="preserve">1 raz na 2 tygodnie, </w:t>
      </w:r>
      <w:r>
        <w:br/>
      </w:r>
      <w:r w:rsidRPr="004838EA">
        <w:t>w godzinach 7.00 – 20.00.</w:t>
      </w:r>
    </w:p>
    <w:p w:rsidR="00631183" w:rsidRDefault="00631183" w:rsidP="00546F79">
      <w:pPr>
        <w:autoSpaceDE w:val="0"/>
        <w:autoSpaceDN w:val="0"/>
        <w:adjustRightInd w:val="0"/>
        <w:spacing w:line="276" w:lineRule="auto"/>
        <w:jc w:val="both"/>
        <w:rPr>
          <w:b/>
        </w:rPr>
      </w:pPr>
      <w:r>
        <w:rPr>
          <w:b/>
        </w:rPr>
        <w:t xml:space="preserve">b) </w:t>
      </w:r>
      <w:r w:rsidRPr="004838EA">
        <w:rPr>
          <w:b/>
        </w:rPr>
        <w:t>Selektywnie zbierane odpady komunalne</w:t>
      </w:r>
      <w:r>
        <w:rPr>
          <w:b/>
        </w:rPr>
        <w:t xml:space="preserve"> o kodach:</w:t>
      </w:r>
    </w:p>
    <w:p w:rsidR="00631183" w:rsidRPr="004838EA" w:rsidRDefault="00631183" w:rsidP="00546F79">
      <w:pPr>
        <w:autoSpaceDE w:val="0"/>
        <w:autoSpaceDN w:val="0"/>
        <w:adjustRightInd w:val="0"/>
        <w:spacing w:line="276" w:lineRule="auto"/>
        <w:jc w:val="both"/>
      </w:pPr>
      <w:r w:rsidRPr="004838EA">
        <w:t xml:space="preserve">15 01 01, 15 01 02, 15 01 04, 15 01 05, 15 01 06, 15 01 07, 20 0101, </w:t>
      </w:r>
      <w:r>
        <w:t xml:space="preserve">20 01 01, </w:t>
      </w:r>
      <w:r w:rsidRPr="004838EA">
        <w:t xml:space="preserve">20 01 02, </w:t>
      </w:r>
      <w:r>
        <w:br/>
      </w:r>
      <w:r w:rsidRPr="004838EA">
        <w:t xml:space="preserve">20 01 13, 20 01 14, 20 01 15, 20 01 17, 20 01 19, 20 01 21, 20 01 23, 20 01 26, 20 01 27, </w:t>
      </w:r>
      <w:r>
        <w:br/>
      </w:r>
      <w:r w:rsidRPr="004838EA">
        <w:lastRenderedPageBreak/>
        <w:t>20 01 2</w:t>
      </w:r>
      <w:r>
        <w:t xml:space="preserve">8, 20 01 29, 20 01 30, 20 01 33, </w:t>
      </w:r>
      <w:r w:rsidRPr="004838EA">
        <w:t xml:space="preserve">20 01 34, 20 01 35, 20 01 36, </w:t>
      </w:r>
      <w:r>
        <w:t xml:space="preserve">20 01 37, </w:t>
      </w:r>
      <w:r w:rsidRPr="004838EA">
        <w:t xml:space="preserve">20 01 39, </w:t>
      </w:r>
      <w:r>
        <w:br/>
      </w:r>
      <w:r w:rsidRPr="004838EA">
        <w:t xml:space="preserve">20 01 40, </w:t>
      </w:r>
      <w:r>
        <w:t xml:space="preserve">20 01 80, </w:t>
      </w:r>
      <w:r w:rsidRPr="004838EA">
        <w:t xml:space="preserve"> 20 01 99, 20 02 01, 16 01 03, 17 01 01, 17 01 02, 17 01 03, 17 01 07, </w:t>
      </w:r>
      <w:r>
        <w:br/>
      </w:r>
      <w:r w:rsidRPr="004838EA">
        <w:t xml:space="preserve">17 02 01, 17 02 02, 17 02 03, 17 03 </w:t>
      </w:r>
      <w:r>
        <w:t>80</w:t>
      </w:r>
      <w:r w:rsidRPr="004838EA">
        <w:t>, 17 04  01, 17 04 02, 17</w:t>
      </w:r>
      <w:r>
        <w:t xml:space="preserve"> </w:t>
      </w:r>
      <w:r w:rsidRPr="004838EA">
        <w:t xml:space="preserve">04 03, 17 04 04, 17 04 05, </w:t>
      </w:r>
      <w:r>
        <w:br/>
      </w:r>
      <w:r w:rsidRPr="004838EA">
        <w:t>17 04 06, 17 04 07, 17 04 11, 17 06 04, 17 08 02, 17 09 04, 20 03 99,</w:t>
      </w:r>
      <w:r>
        <w:t xml:space="preserve"> </w:t>
      </w:r>
      <w:r w:rsidRPr="004838EA">
        <w:t xml:space="preserve">20 03 07. </w:t>
      </w:r>
    </w:p>
    <w:p w:rsidR="00631183" w:rsidRPr="004838EA" w:rsidRDefault="00631183" w:rsidP="00546F79">
      <w:pPr>
        <w:autoSpaceDE w:val="0"/>
        <w:autoSpaceDN w:val="0"/>
        <w:adjustRightInd w:val="0"/>
        <w:spacing w:line="276" w:lineRule="auto"/>
        <w:ind w:firstLine="708"/>
        <w:jc w:val="both"/>
      </w:pPr>
      <w:r w:rsidRPr="004838EA">
        <w:t>Selektywna zbiórka odpadów komunalnych na terenie zabudowy wielorodzinnej odbywać się będzie do specjalistycznych pojemników lub worków oraz do mobilnego punktu selektywnej zbiórki odpadów.</w:t>
      </w:r>
      <w:r>
        <w:t xml:space="preserve"> </w:t>
      </w:r>
      <w:r w:rsidRPr="004838EA">
        <w:t>Częstotliwość wywozu przez Wykonawcę odpadów zbieranych selektywnie odbywać się będzie według harmonogramu sporządzonego przez Wykonawcę w uzgodnieniu z Zamawiającym:</w:t>
      </w:r>
    </w:p>
    <w:p w:rsidR="00631183" w:rsidRPr="004838EA" w:rsidRDefault="00631183" w:rsidP="00546F79">
      <w:pPr>
        <w:autoSpaceDE w:val="0"/>
        <w:autoSpaceDN w:val="0"/>
        <w:adjustRightInd w:val="0"/>
        <w:spacing w:line="276" w:lineRule="auto"/>
        <w:jc w:val="both"/>
      </w:pPr>
      <w:r>
        <w:t>-</w:t>
      </w:r>
      <w:r w:rsidRPr="004838EA">
        <w:t xml:space="preserve"> </w:t>
      </w:r>
      <w:r>
        <w:tab/>
      </w:r>
      <w:r w:rsidRPr="004838EA">
        <w:t xml:space="preserve">pojemniki na szkło – </w:t>
      </w:r>
      <w:r>
        <w:t xml:space="preserve">jeden </w:t>
      </w:r>
      <w:r w:rsidRPr="004838EA">
        <w:t xml:space="preserve">raz na </w:t>
      </w:r>
      <w:r w:rsidR="000B5C7F">
        <w:t>4</w:t>
      </w:r>
      <w:r w:rsidRPr="004838EA">
        <w:t xml:space="preserve"> tygodnie, w godzinach 7.00 – 20.00,</w:t>
      </w:r>
      <w:r w:rsidRPr="004838EA">
        <w:tab/>
      </w:r>
    </w:p>
    <w:p w:rsidR="00631183" w:rsidRPr="004838EA" w:rsidRDefault="00631183" w:rsidP="00546F79">
      <w:pPr>
        <w:autoSpaceDE w:val="0"/>
        <w:autoSpaceDN w:val="0"/>
        <w:adjustRightInd w:val="0"/>
        <w:spacing w:line="276" w:lineRule="auto"/>
        <w:jc w:val="both"/>
      </w:pPr>
      <w:r>
        <w:t>-</w:t>
      </w:r>
      <w:r>
        <w:tab/>
      </w:r>
      <w:r w:rsidRPr="004838EA">
        <w:t>pojemniki na papier -</w:t>
      </w:r>
      <w:r>
        <w:t xml:space="preserve"> jeden</w:t>
      </w:r>
      <w:r w:rsidRPr="004838EA">
        <w:t xml:space="preserve"> raz na </w:t>
      </w:r>
      <w:r w:rsidR="000B5C7F">
        <w:t>4</w:t>
      </w:r>
      <w:r w:rsidRPr="004838EA">
        <w:t xml:space="preserve"> tygodnie, w godzinach 7.00 – 20.00,</w:t>
      </w:r>
    </w:p>
    <w:p w:rsidR="00631183" w:rsidRPr="004838EA" w:rsidRDefault="00631183" w:rsidP="00546F79">
      <w:pPr>
        <w:autoSpaceDE w:val="0"/>
        <w:autoSpaceDN w:val="0"/>
        <w:adjustRightInd w:val="0"/>
        <w:spacing w:line="276" w:lineRule="auto"/>
        <w:ind w:left="705" w:hanging="705"/>
      </w:pPr>
      <w:r>
        <w:t>-</w:t>
      </w:r>
      <w:r>
        <w:tab/>
      </w:r>
      <w:r w:rsidRPr="004838EA">
        <w:t>pojemniki na tworzywa sztuczne</w:t>
      </w:r>
      <w:r>
        <w:t>, metale i opakowania wielomateriałowe</w:t>
      </w:r>
      <w:r w:rsidRPr="004838EA">
        <w:t xml:space="preserve"> – </w:t>
      </w:r>
      <w:r>
        <w:t>jeden</w:t>
      </w:r>
      <w:r w:rsidRPr="004838EA">
        <w:t xml:space="preserve"> raz</w:t>
      </w:r>
      <w:r>
        <w:br/>
      </w:r>
      <w:r w:rsidRPr="004838EA">
        <w:t xml:space="preserve">na </w:t>
      </w:r>
      <w:r w:rsidR="000B5C7F">
        <w:t>4</w:t>
      </w:r>
      <w:r w:rsidRPr="004838EA">
        <w:t xml:space="preserve"> tygodnie, w godzinach 7.00 – 20.00,</w:t>
      </w:r>
    </w:p>
    <w:p w:rsidR="00631183" w:rsidRDefault="00631183" w:rsidP="00546F79">
      <w:pPr>
        <w:autoSpaceDE w:val="0"/>
        <w:autoSpaceDN w:val="0"/>
        <w:adjustRightInd w:val="0"/>
        <w:spacing w:line="276" w:lineRule="auto"/>
        <w:ind w:left="705" w:hanging="705"/>
      </w:pPr>
      <w:r>
        <w:t>-</w:t>
      </w:r>
      <w:r>
        <w:tab/>
        <w:t>pojemniki</w:t>
      </w:r>
      <w:r w:rsidRPr="004838EA">
        <w:t xml:space="preserve"> na odpady zielone – w wyznaczonych terminach, </w:t>
      </w:r>
      <w:r>
        <w:t>jeden raz</w:t>
      </w:r>
      <w:r w:rsidRPr="00F0386E">
        <w:t xml:space="preserve"> </w:t>
      </w:r>
      <w:r>
        <w:t xml:space="preserve">na 2 tygodnie </w:t>
      </w:r>
      <w:r>
        <w:br/>
        <w:t>w okresie:</w:t>
      </w:r>
    </w:p>
    <w:p w:rsidR="00631183" w:rsidRDefault="00631183" w:rsidP="00546F79">
      <w:pPr>
        <w:autoSpaceDE w:val="0"/>
        <w:autoSpaceDN w:val="0"/>
        <w:adjustRightInd w:val="0"/>
        <w:spacing w:line="276" w:lineRule="auto"/>
        <w:ind w:left="708" w:firstLine="708"/>
      </w:pPr>
      <w:r>
        <w:t>- lipiec – listopad 2018 roku</w:t>
      </w:r>
      <w:r w:rsidRPr="00F0386E">
        <w:t>, w godzinach 7.00</w:t>
      </w:r>
      <w:r>
        <w:t xml:space="preserve"> </w:t>
      </w:r>
      <w:r w:rsidRPr="00F0386E">
        <w:t>– 20.00,</w:t>
      </w:r>
    </w:p>
    <w:p w:rsidR="00631183" w:rsidRDefault="00631183" w:rsidP="00546F79">
      <w:pPr>
        <w:autoSpaceDE w:val="0"/>
        <w:autoSpaceDN w:val="0"/>
        <w:adjustRightInd w:val="0"/>
        <w:spacing w:line="276" w:lineRule="auto"/>
        <w:ind w:left="708" w:firstLine="708"/>
      </w:pPr>
      <w:r>
        <w:t>- kwiecień – listopad 2019 roku, w godzinach 7.00 – 20.00,</w:t>
      </w:r>
    </w:p>
    <w:p w:rsidR="00631183" w:rsidRDefault="00631183" w:rsidP="00546F79">
      <w:pPr>
        <w:autoSpaceDE w:val="0"/>
        <w:autoSpaceDN w:val="0"/>
        <w:adjustRightInd w:val="0"/>
        <w:spacing w:line="276" w:lineRule="auto"/>
        <w:ind w:left="708" w:firstLine="708"/>
      </w:pPr>
      <w:r>
        <w:t xml:space="preserve">- kwiecień – </w:t>
      </w:r>
      <w:r w:rsidR="00512BCA">
        <w:t>czerwiec</w:t>
      </w:r>
      <w:r>
        <w:t>, 20</w:t>
      </w:r>
      <w:r w:rsidR="00512BCA">
        <w:t>20</w:t>
      </w:r>
      <w:r>
        <w:t>, w godzinach 7.00 – 20.00,</w:t>
      </w:r>
    </w:p>
    <w:p w:rsidR="00512BCA" w:rsidRDefault="00512BCA" w:rsidP="00546F79">
      <w:pPr>
        <w:autoSpaceDE w:val="0"/>
        <w:autoSpaceDN w:val="0"/>
        <w:adjustRightInd w:val="0"/>
        <w:spacing w:line="276" w:lineRule="auto"/>
        <w:jc w:val="both"/>
        <w:rPr>
          <w:b/>
        </w:rPr>
      </w:pPr>
    </w:p>
    <w:p w:rsidR="00631183" w:rsidRPr="002E7FF1" w:rsidRDefault="00631183" w:rsidP="00546F79">
      <w:pPr>
        <w:autoSpaceDE w:val="0"/>
        <w:autoSpaceDN w:val="0"/>
        <w:adjustRightInd w:val="0"/>
        <w:spacing w:line="276" w:lineRule="auto"/>
        <w:jc w:val="both"/>
        <w:rPr>
          <w:b/>
        </w:rPr>
      </w:pPr>
      <w:r>
        <w:rPr>
          <w:b/>
        </w:rPr>
        <w:t xml:space="preserve">c) </w:t>
      </w:r>
      <w:r w:rsidRPr="002E7FF1">
        <w:rPr>
          <w:b/>
        </w:rPr>
        <w:t>Odpady wielkogabarytowe</w:t>
      </w:r>
    </w:p>
    <w:p w:rsidR="00631183" w:rsidRPr="004838EA" w:rsidRDefault="00631183" w:rsidP="00546F79">
      <w:pPr>
        <w:autoSpaceDE w:val="0"/>
        <w:autoSpaceDN w:val="0"/>
        <w:adjustRightInd w:val="0"/>
        <w:spacing w:line="276" w:lineRule="auto"/>
        <w:ind w:firstLine="708"/>
        <w:jc w:val="both"/>
      </w:pPr>
      <w:r>
        <w:t>G</w:t>
      </w:r>
      <w:r w:rsidRPr="004838EA">
        <w:t>romadzone będą przez mieszkańców we wskazanych miejscach (w sąsiedztwie miejsc przeznaczonych do zbierania od</w:t>
      </w:r>
      <w:r>
        <w:t>padów) w wyznaczonych terminach.</w:t>
      </w:r>
      <w:r w:rsidRPr="004838EA">
        <w:t xml:space="preserve"> </w:t>
      </w:r>
      <w:r>
        <w:t>C</w:t>
      </w:r>
      <w:r w:rsidRPr="004838EA">
        <w:t>zęstotliwość odbioru przez Wykonawcę 2 razy do roku</w:t>
      </w:r>
      <w:r>
        <w:t>, w ustalonych z Zamawiającym terminach.</w:t>
      </w:r>
    </w:p>
    <w:p w:rsidR="00631183" w:rsidRDefault="00631183" w:rsidP="00546F79">
      <w:pPr>
        <w:autoSpaceDE w:val="0"/>
        <w:autoSpaceDN w:val="0"/>
        <w:adjustRightInd w:val="0"/>
        <w:spacing w:line="276" w:lineRule="auto"/>
        <w:jc w:val="both"/>
        <w:rPr>
          <w:b/>
        </w:rPr>
      </w:pPr>
      <w:r w:rsidRPr="002E7FF1">
        <w:rPr>
          <w:b/>
        </w:rPr>
        <w:t>d) Zużyty sprzęt elektryczny i elektroniczny oraz akumulatory</w:t>
      </w:r>
    </w:p>
    <w:p w:rsidR="00631183" w:rsidRDefault="00631183" w:rsidP="00546F79">
      <w:pPr>
        <w:autoSpaceDE w:val="0"/>
        <w:autoSpaceDN w:val="0"/>
        <w:adjustRightInd w:val="0"/>
        <w:spacing w:line="276" w:lineRule="auto"/>
        <w:ind w:firstLine="708"/>
        <w:jc w:val="both"/>
      </w:pPr>
      <w:r>
        <w:t>G</w:t>
      </w:r>
      <w:r w:rsidRPr="004838EA">
        <w:t>romadzone będą przez mieszkańców we wskazanych miejscach (w sąsiedztwie miejsc przeznaczonych do zbierania od</w:t>
      </w:r>
      <w:r>
        <w:t>padów) w wyznaczonych terminach.</w:t>
      </w:r>
      <w:r w:rsidRPr="004838EA">
        <w:t xml:space="preserve"> </w:t>
      </w:r>
      <w:r>
        <w:t>C</w:t>
      </w:r>
      <w:r w:rsidRPr="004838EA">
        <w:t>zęstotliwość odbioru przez Wykonawcę 2 razy do roku</w:t>
      </w:r>
      <w:r>
        <w:t>, w ustalonych z Zamawiającym terminach.</w:t>
      </w:r>
    </w:p>
    <w:p w:rsidR="00B14F80" w:rsidRPr="004838EA" w:rsidRDefault="00B14F80" w:rsidP="00980E48">
      <w:pPr>
        <w:autoSpaceDE w:val="0"/>
        <w:autoSpaceDN w:val="0"/>
        <w:adjustRightInd w:val="0"/>
        <w:spacing w:line="276" w:lineRule="auto"/>
        <w:jc w:val="both"/>
      </w:pPr>
    </w:p>
    <w:p w:rsidR="00631183" w:rsidRPr="002E7FF1" w:rsidRDefault="001B50AD" w:rsidP="00546F79">
      <w:pPr>
        <w:autoSpaceDE w:val="0"/>
        <w:autoSpaceDN w:val="0"/>
        <w:adjustRightInd w:val="0"/>
        <w:spacing w:line="276" w:lineRule="auto"/>
        <w:jc w:val="both"/>
        <w:rPr>
          <w:b/>
        </w:rPr>
      </w:pPr>
      <w:r>
        <w:rPr>
          <w:b/>
        </w:rPr>
        <w:t>e</w:t>
      </w:r>
      <w:r w:rsidR="00631183" w:rsidRPr="002E7FF1">
        <w:rPr>
          <w:b/>
        </w:rPr>
        <w:t xml:space="preserve">) Chemikalia oraz zużyte opony </w:t>
      </w:r>
    </w:p>
    <w:p w:rsidR="00631183" w:rsidRPr="004838EA" w:rsidRDefault="00631183" w:rsidP="00546F79">
      <w:pPr>
        <w:autoSpaceDE w:val="0"/>
        <w:autoSpaceDN w:val="0"/>
        <w:adjustRightInd w:val="0"/>
        <w:spacing w:line="276" w:lineRule="auto"/>
        <w:ind w:firstLine="708"/>
        <w:jc w:val="both"/>
      </w:pPr>
      <w:r>
        <w:t>G</w:t>
      </w:r>
      <w:r w:rsidRPr="004838EA">
        <w:t>romadzone będą przez mieszkańców we wskazanych miejscach (w sąsiedztwie miejsc przeznaczonych do zbierania od</w:t>
      </w:r>
      <w:r>
        <w:t>padów) w wyznaczonych terminach.</w:t>
      </w:r>
      <w:r w:rsidRPr="004838EA">
        <w:t xml:space="preserve"> </w:t>
      </w:r>
      <w:r>
        <w:t>C</w:t>
      </w:r>
      <w:r w:rsidRPr="004838EA">
        <w:t>zęstotliwość odbioru przez Wykonawcę 2 razy do roku</w:t>
      </w:r>
      <w:r>
        <w:t>, w ustalonych z Zamawiającym terminach.</w:t>
      </w:r>
    </w:p>
    <w:p w:rsidR="00631183" w:rsidRPr="002E7FF1" w:rsidRDefault="001B50AD" w:rsidP="00546F79">
      <w:pPr>
        <w:spacing w:line="276" w:lineRule="auto"/>
        <w:jc w:val="both"/>
        <w:rPr>
          <w:b/>
        </w:rPr>
      </w:pPr>
      <w:r>
        <w:rPr>
          <w:b/>
        </w:rPr>
        <w:t>f</w:t>
      </w:r>
      <w:r w:rsidR="00631183" w:rsidRPr="002E7FF1">
        <w:rPr>
          <w:b/>
        </w:rPr>
        <w:t xml:space="preserve">) </w:t>
      </w:r>
      <w:r w:rsidR="00631183">
        <w:rPr>
          <w:b/>
        </w:rPr>
        <w:t>O</w:t>
      </w:r>
      <w:r w:rsidR="00631183" w:rsidRPr="002E7FF1">
        <w:rPr>
          <w:b/>
        </w:rPr>
        <w:t>dpady budowlane i rozbiórkowe pochodzące z remontów</w:t>
      </w:r>
    </w:p>
    <w:p w:rsidR="00EC5A2C" w:rsidRDefault="00631183" w:rsidP="00546F79">
      <w:pPr>
        <w:spacing w:line="276" w:lineRule="auto"/>
        <w:ind w:firstLine="708"/>
        <w:jc w:val="both"/>
      </w:pPr>
      <w:r>
        <w:t>B</w:t>
      </w:r>
      <w:r w:rsidRPr="004838EA">
        <w:t xml:space="preserve">ędą odbierane przez </w:t>
      </w:r>
      <w:r>
        <w:t>W</w:t>
      </w:r>
      <w:r w:rsidRPr="004838EA">
        <w:t>ykonawcę</w:t>
      </w:r>
      <w:r>
        <w:t xml:space="preserve"> </w:t>
      </w:r>
      <w:r w:rsidRPr="004838EA">
        <w:t>każdorazowo z terenu nieruchomości zamieszkałej</w:t>
      </w:r>
      <w:r>
        <w:t>, na którą została złożona deklaracja o wysokości opłaty za gospo</w:t>
      </w:r>
      <w:r w:rsidR="00296B18">
        <w:t>darowanie odpadami komun</w:t>
      </w:r>
      <w:r>
        <w:t>alnymi</w:t>
      </w:r>
      <w:r w:rsidRPr="004838EA">
        <w:t>, po</w:t>
      </w:r>
      <w:r>
        <w:t xml:space="preserve"> wcześniejszym </w:t>
      </w:r>
      <w:r w:rsidRPr="004838EA">
        <w:t>zgłoszeni</w:t>
      </w:r>
      <w:r>
        <w:t>u</w:t>
      </w:r>
      <w:r w:rsidRPr="004838EA">
        <w:t xml:space="preserve"> </w:t>
      </w:r>
      <w:r>
        <w:t>zapotrzebowania przez zarządcę nieruchomości zamieszkałej</w:t>
      </w:r>
      <w:r w:rsidRPr="004838EA">
        <w:t xml:space="preserve"> do </w:t>
      </w:r>
      <w:r>
        <w:t>Wykonawcy</w:t>
      </w:r>
      <w:r w:rsidRPr="004838EA">
        <w:t xml:space="preserve"> za pośrednictwem Urzędu Gminy w Sochaczew na 7 dni przed rozpoczęciem prac</w:t>
      </w:r>
      <w:r>
        <w:t>, w liczbie nieprzekraczającej 1 big-baga o pojemności 1m</w:t>
      </w:r>
      <w:r>
        <w:rPr>
          <w:vertAlign w:val="superscript"/>
        </w:rPr>
        <w:t>3</w:t>
      </w:r>
      <w:r>
        <w:t xml:space="preserve"> za każdy miesiąc obowiązującej, aktywnej deklaracji śmieciowej oraz niewiększej, niż 6 big-bagów na 6 miesięcy danego roku kalendarzowego.</w:t>
      </w:r>
    </w:p>
    <w:p w:rsidR="00EC5A2C" w:rsidRPr="00834C03" w:rsidRDefault="00EC5A2C" w:rsidP="00546F79">
      <w:pPr>
        <w:pStyle w:val="Akapitzlist1"/>
        <w:autoSpaceDE w:val="0"/>
        <w:autoSpaceDN w:val="0"/>
        <w:adjustRightInd w:val="0"/>
        <w:spacing w:after="0"/>
        <w:ind w:left="0"/>
        <w:jc w:val="both"/>
        <w:rPr>
          <w:rFonts w:ascii="Times New Roman" w:hAnsi="Times New Roman"/>
          <w:sz w:val="24"/>
          <w:szCs w:val="24"/>
        </w:rPr>
      </w:pPr>
      <w:r w:rsidRPr="00834C03">
        <w:rPr>
          <w:rFonts w:ascii="Times New Roman" w:hAnsi="Times New Roman"/>
          <w:sz w:val="24"/>
          <w:szCs w:val="24"/>
        </w:rPr>
        <w:t xml:space="preserve">Reklamacje dotyczące odbioru odpadów będą przekazywane między </w:t>
      </w:r>
      <w:r>
        <w:rPr>
          <w:rFonts w:ascii="Times New Roman" w:hAnsi="Times New Roman"/>
          <w:sz w:val="24"/>
          <w:szCs w:val="24"/>
        </w:rPr>
        <w:t xml:space="preserve">Zamawiającym </w:t>
      </w:r>
      <w:r>
        <w:rPr>
          <w:rFonts w:ascii="Times New Roman" w:hAnsi="Times New Roman"/>
          <w:sz w:val="24"/>
          <w:szCs w:val="24"/>
        </w:rPr>
        <w:br/>
        <w:t>a Wykonawcą</w:t>
      </w:r>
      <w:r w:rsidRPr="00834C03">
        <w:rPr>
          <w:rFonts w:ascii="Times New Roman" w:hAnsi="Times New Roman"/>
          <w:sz w:val="24"/>
          <w:szCs w:val="24"/>
        </w:rPr>
        <w:t xml:space="preserve"> poprzez </w:t>
      </w:r>
      <w:r>
        <w:rPr>
          <w:rFonts w:ascii="Times New Roman" w:hAnsi="Times New Roman"/>
          <w:sz w:val="24"/>
          <w:szCs w:val="24"/>
        </w:rPr>
        <w:t xml:space="preserve">uzgodnioną </w:t>
      </w:r>
      <w:r w:rsidRPr="00834C03">
        <w:rPr>
          <w:rFonts w:ascii="Times New Roman" w:hAnsi="Times New Roman"/>
          <w:sz w:val="24"/>
          <w:szCs w:val="24"/>
        </w:rPr>
        <w:t>pocztę elektroniczną e-mail</w:t>
      </w:r>
      <w:r>
        <w:rPr>
          <w:rFonts w:ascii="Times New Roman" w:hAnsi="Times New Roman"/>
          <w:sz w:val="24"/>
          <w:szCs w:val="24"/>
        </w:rPr>
        <w:t xml:space="preserve"> (wskazane załączniki w postaci fotografii dokumentujących np. błędy w segregacji. Niniejsze zgłoszenia będą rozpatrywane, </w:t>
      </w:r>
      <w:r>
        <w:rPr>
          <w:rFonts w:ascii="Times New Roman" w:hAnsi="Times New Roman"/>
          <w:sz w:val="24"/>
          <w:szCs w:val="24"/>
        </w:rPr>
        <w:br/>
        <w:t xml:space="preserve">a ewentualne poprawki realizowane na bieżąco, bez zbędnej zwłoki. </w:t>
      </w:r>
    </w:p>
    <w:p w:rsidR="00631183" w:rsidRDefault="00631183" w:rsidP="00546F79">
      <w:pPr>
        <w:spacing w:line="276" w:lineRule="auto"/>
        <w:rPr>
          <w:b/>
        </w:rPr>
      </w:pPr>
    </w:p>
    <w:p w:rsidR="00631183" w:rsidRDefault="00631183" w:rsidP="00546F79">
      <w:pPr>
        <w:spacing w:line="276" w:lineRule="auto"/>
        <w:rPr>
          <w:b/>
        </w:rPr>
      </w:pPr>
    </w:p>
    <w:p w:rsidR="003B207D" w:rsidRPr="00296B18" w:rsidRDefault="00904BA1" w:rsidP="00546F79">
      <w:pPr>
        <w:autoSpaceDE w:val="0"/>
        <w:autoSpaceDN w:val="0"/>
        <w:adjustRightInd w:val="0"/>
        <w:spacing w:line="276" w:lineRule="auto"/>
        <w:jc w:val="both"/>
        <w:rPr>
          <w:b/>
        </w:rPr>
      </w:pPr>
      <w:r>
        <w:rPr>
          <w:b/>
        </w:rPr>
        <w:t xml:space="preserve">2.7. </w:t>
      </w:r>
      <w:r w:rsidR="003B207D" w:rsidRPr="004838EA">
        <w:rPr>
          <w:b/>
        </w:rPr>
        <w:t>Charakterystyka urządzeń do gromadzenia odpadów</w:t>
      </w:r>
      <w:r w:rsidR="00AC4D08">
        <w:rPr>
          <w:b/>
        </w:rPr>
        <w:t xml:space="preserve"> </w:t>
      </w:r>
      <w:r w:rsidR="002139A8">
        <w:rPr>
          <w:b/>
        </w:rPr>
        <w:t>oraz sposób wyposażenia nieruchomości w te pojemniki</w:t>
      </w:r>
    </w:p>
    <w:p w:rsidR="003B207D" w:rsidRPr="004838EA" w:rsidRDefault="00904BA1" w:rsidP="00546F79">
      <w:pPr>
        <w:autoSpaceDE w:val="0"/>
        <w:autoSpaceDN w:val="0"/>
        <w:adjustRightInd w:val="0"/>
        <w:spacing w:line="276" w:lineRule="auto"/>
        <w:jc w:val="both"/>
        <w:rPr>
          <w:b/>
        </w:rPr>
      </w:pPr>
      <w:r>
        <w:rPr>
          <w:b/>
        </w:rPr>
        <w:t xml:space="preserve">A) </w:t>
      </w:r>
      <w:r w:rsidR="003C37EF">
        <w:rPr>
          <w:b/>
        </w:rPr>
        <w:t>Worki</w:t>
      </w:r>
      <w:r w:rsidR="003B207D" w:rsidRPr="004838EA">
        <w:rPr>
          <w:b/>
        </w:rPr>
        <w:t xml:space="preserve"> do </w:t>
      </w:r>
      <w:r>
        <w:rPr>
          <w:b/>
        </w:rPr>
        <w:t>selektywnej zbiórki</w:t>
      </w:r>
      <w:r w:rsidR="003B207D" w:rsidRPr="004838EA">
        <w:rPr>
          <w:b/>
        </w:rPr>
        <w:t xml:space="preserve"> odpadów</w:t>
      </w:r>
      <w:r w:rsidR="003C37EF">
        <w:rPr>
          <w:b/>
        </w:rPr>
        <w:t xml:space="preserve"> z zabudowy jednorodzinnej</w:t>
      </w:r>
      <w:r w:rsidR="003B207D" w:rsidRPr="004838EA">
        <w:rPr>
          <w:b/>
        </w:rPr>
        <w:t>.</w:t>
      </w:r>
    </w:p>
    <w:p w:rsidR="003B207D" w:rsidRPr="004838EA" w:rsidRDefault="003B207D" w:rsidP="00546F79">
      <w:pPr>
        <w:autoSpaceDE w:val="0"/>
        <w:autoSpaceDN w:val="0"/>
        <w:adjustRightInd w:val="0"/>
        <w:spacing w:line="276" w:lineRule="auto"/>
        <w:ind w:firstLine="708"/>
        <w:jc w:val="both"/>
      </w:pPr>
      <w:r w:rsidRPr="004838EA">
        <w:t>a) materiał - folia polietylenowa LDPE,</w:t>
      </w:r>
    </w:p>
    <w:p w:rsidR="003B207D" w:rsidRPr="004838EA" w:rsidRDefault="003B207D" w:rsidP="00546F79">
      <w:pPr>
        <w:autoSpaceDE w:val="0"/>
        <w:autoSpaceDN w:val="0"/>
        <w:adjustRightInd w:val="0"/>
        <w:spacing w:line="276" w:lineRule="auto"/>
        <w:ind w:firstLine="708"/>
        <w:jc w:val="both"/>
      </w:pPr>
      <w:r w:rsidRPr="004838EA">
        <w:t>b) pojemność - 120 dm3,</w:t>
      </w:r>
    </w:p>
    <w:p w:rsidR="006F23FE" w:rsidRDefault="003B207D" w:rsidP="00546F79">
      <w:pPr>
        <w:autoSpaceDE w:val="0"/>
        <w:autoSpaceDN w:val="0"/>
        <w:adjustRightInd w:val="0"/>
        <w:spacing w:line="276" w:lineRule="auto"/>
        <w:ind w:left="708"/>
        <w:jc w:val="both"/>
      </w:pPr>
      <w:r w:rsidRPr="004838EA">
        <w:t>c) kolor</w:t>
      </w:r>
      <w:r w:rsidR="006F23FE">
        <w:t>y:</w:t>
      </w:r>
      <w:r w:rsidRPr="004838EA">
        <w:t xml:space="preserve"> </w:t>
      </w:r>
    </w:p>
    <w:p w:rsidR="006F23FE" w:rsidRDefault="006F23FE" w:rsidP="00546F79">
      <w:pPr>
        <w:autoSpaceDE w:val="0"/>
        <w:autoSpaceDN w:val="0"/>
        <w:adjustRightInd w:val="0"/>
        <w:spacing w:line="276" w:lineRule="auto"/>
        <w:ind w:left="708" w:firstLine="708"/>
        <w:jc w:val="both"/>
      </w:pPr>
      <w:r>
        <w:t>-</w:t>
      </w:r>
      <w:r w:rsidR="003B207D" w:rsidRPr="004838EA">
        <w:t xml:space="preserve"> żółty</w:t>
      </w:r>
      <w:r w:rsidR="00904BA1">
        <w:t xml:space="preserve"> (plastik, aluminium, tworzywo sztuczne)</w:t>
      </w:r>
      <w:r w:rsidR="003B207D" w:rsidRPr="004838EA">
        <w:t xml:space="preserve">, </w:t>
      </w:r>
    </w:p>
    <w:p w:rsidR="006F23FE" w:rsidRDefault="006F23FE" w:rsidP="00546F79">
      <w:pPr>
        <w:autoSpaceDE w:val="0"/>
        <w:autoSpaceDN w:val="0"/>
        <w:adjustRightInd w:val="0"/>
        <w:spacing w:line="276" w:lineRule="auto"/>
        <w:ind w:left="708" w:firstLine="708"/>
        <w:jc w:val="both"/>
      </w:pPr>
      <w:r>
        <w:t>- zielony (szkło)</w:t>
      </w:r>
      <w:r w:rsidR="003B207D" w:rsidRPr="004838EA">
        <w:t xml:space="preserve">, </w:t>
      </w:r>
    </w:p>
    <w:p w:rsidR="006F23FE" w:rsidRDefault="006F23FE" w:rsidP="00546F79">
      <w:pPr>
        <w:autoSpaceDE w:val="0"/>
        <w:autoSpaceDN w:val="0"/>
        <w:adjustRightInd w:val="0"/>
        <w:spacing w:line="276" w:lineRule="auto"/>
        <w:ind w:left="708" w:firstLine="708"/>
        <w:jc w:val="both"/>
      </w:pPr>
      <w:r>
        <w:t xml:space="preserve">- niebieski (papier i tektura), </w:t>
      </w:r>
    </w:p>
    <w:p w:rsidR="003B207D" w:rsidRPr="004838EA" w:rsidRDefault="006F23FE" w:rsidP="00546F79">
      <w:pPr>
        <w:autoSpaceDE w:val="0"/>
        <w:autoSpaceDN w:val="0"/>
        <w:adjustRightInd w:val="0"/>
        <w:spacing w:line="276" w:lineRule="auto"/>
        <w:ind w:left="708" w:firstLine="708"/>
        <w:jc w:val="both"/>
      </w:pPr>
      <w:r>
        <w:t>- brązowy, worki perforowane (odpady zielone).</w:t>
      </w:r>
    </w:p>
    <w:p w:rsidR="006F23FE" w:rsidRDefault="003B207D" w:rsidP="00546F79">
      <w:pPr>
        <w:autoSpaceDE w:val="0"/>
        <w:autoSpaceDN w:val="0"/>
        <w:adjustRightInd w:val="0"/>
        <w:spacing w:line="276" w:lineRule="auto"/>
        <w:ind w:firstLine="708"/>
        <w:jc w:val="both"/>
      </w:pPr>
      <w:r w:rsidRPr="004838EA">
        <w:t>d) grubość - co najmniej 60 mikronów</w:t>
      </w:r>
      <w:r w:rsidR="006F23FE">
        <w:t>.</w:t>
      </w:r>
    </w:p>
    <w:p w:rsidR="003B207D" w:rsidRPr="004838EA" w:rsidRDefault="006F23FE" w:rsidP="00546F79">
      <w:pPr>
        <w:autoSpaceDE w:val="0"/>
        <w:autoSpaceDN w:val="0"/>
        <w:adjustRightInd w:val="0"/>
        <w:spacing w:line="276" w:lineRule="auto"/>
        <w:jc w:val="both"/>
      </w:pPr>
      <w:r>
        <w:t>W</w:t>
      </w:r>
      <w:r w:rsidR="003B207D" w:rsidRPr="004838EA">
        <w:t xml:space="preserve">orki winny być opatrzone nadrukiem na jaki rodzaj odpadu są przeznaczone i zawierać informację jakie odpady winny być umieszczane w </w:t>
      </w:r>
      <w:r w:rsidR="003C37EF">
        <w:t xml:space="preserve">danym </w:t>
      </w:r>
      <w:r w:rsidR="003B207D" w:rsidRPr="004838EA">
        <w:t>worku. Dodatkowo na workach może widnieć adres i dane kontaktowe Wykonawcy</w:t>
      </w:r>
      <w:r w:rsidR="003C37EF">
        <w:t xml:space="preserve"> i/lub Zamawiającego</w:t>
      </w:r>
      <w:r w:rsidR="003B207D" w:rsidRPr="004838EA">
        <w:t>.</w:t>
      </w:r>
    </w:p>
    <w:p w:rsidR="00296B18" w:rsidRDefault="00296B18" w:rsidP="00546F79">
      <w:pPr>
        <w:autoSpaceDE w:val="0"/>
        <w:autoSpaceDN w:val="0"/>
        <w:adjustRightInd w:val="0"/>
        <w:spacing w:line="276" w:lineRule="auto"/>
        <w:jc w:val="both"/>
        <w:rPr>
          <w:b/>
        </w:rPr>
      </w:pPr>
    </w:p>
    <w:p w:rsidR="003B207D" w:rsidRPr="004838EA" w:rsidRDefault="003C37EF" w:rsidP="00546F79">
      <w:pPr>
        <w:autoSpaceDE w:val="0"/>
        <w:autoSpaceDN w:val="0"/>
        <w:adjustRightInd w:val="0"/>
        <w:spacing w:line="276" w:lineRule="auto"/>
        <w:jc w:val="both"/>
        <w:rPr>
          <w:b/>
        </w:rPr>
      </w:pPr>
      <w:r>
        <w:rPr>
          <w:b/>
        </w:rPr>
        <w:t xml:space="preserve">B) </w:t>
      </w:r>
      <w:r w:rsidR="003B207D" w:rsidRPr="004838EA">
        <w:rPr>
          <w:b/>
        </w:rPr>
        <w:t>Pojemniki do selektywnej zbiórki odpadów</w:t>
      </w:r>
      <w:r>
        <w:rPr>
          <w:b/>
        </w:rPr>
        <w:t xml:space="preserve"> z zabudowy wielorodzinnej</w:t>
      </w:r>
      <w:r w:rsidR="003B207D" w:rsidRPr="004838EA">
        <w:rPr>
          <w:b/>
        </w:rPr>
        <w:t>:</w:t>
      </w:r>
    </w:p>
    <w:p w:rsidR="003B207D" w:rsidRPr="004838EA" w:rsidRDefault="003C37EF" w:rsidP="00546F79">
      <w:pPr>
        <w:autoSpaceDE w:val="0"/>
        <w:autoSpaceDN w:val="0"/>
        <w:adjustRightInd w:val="0"/>
        <w:spacing w:line="276" w:lineRule="auto"/>
        <w:jc w:val="both"/>
      </w:pPr>
      <w:r>
        <w:t>Po</w:t>
      </w:r>
      <w:r w:rsidR="003B207D" w:rsidRPr="004838EA">
        <w:t xml:space="preserve">jemność </w:t>
      </w:r>
      <w:r>
        <w:t>nie mniejsza niż</w:t>
      </w:r>
      <w:r w:rsidR="003B207D" w:rsidRPr="004838EA">
        <w:t xml:space="preserve"> 1</w:t>
      </w:r>
      <w:r>
        <w:t>0</w:t>
      </w:r>
      <w:r w:rsidR="003B207D" w:rsidRPr="004838EA">
        <w:t>00 l, zaopatrzone w specjalne otwory wrzutowe</w:t>
      </w:r>
      <w:r>
        <w:t xml:space="preserve"> i odpowiednie oznakowanie frakcji odpadów, na którą są przeznaczone.</w:t>
      </w:r>
    </w:p>
    <w:p w:rsidR="003B207D" w:rsidRPr="004838EA" w:rsidRDefault="003C37EF" w:rsidP="00546F79">
      <w:pPr>
        <w:pStyle w:val="Akapitzlist1"/>
        <w:tabs>
          <w:tab w:val="left" w:pos="7080"/>
        </w:tabs>
        <w:autoSpaceDE w:val="0"/>
        <w:autoSpaceDN w:val="0"/>
        <w:adjustRightInd w:val="0"/>
        <w:spacing w:after="0"/>
        <w:ind w:left="0"/>
        <w:jc w:val="both"/>
        <w:rPr>
          <w:rFonts w:ascii="Times New Roman" w:hAnsi="Times New Roman"/>
          <w:b/>
          <w:sz w:val="24"/>
          <w:szCs w:val="24"/>
        </w:rPr>
      </w:pPr>
      <w:r>
        <w:rPr>
          <w:rFonts w:ascii="Times New Roman" w:hAnsi="Times New Roman"/>
          <w:b/>
          <w:sz w:val="24"/>
          <w:szCs w:val="24"/>
        </w:rPr>
        <w:t xml:space="preserve">C) </w:t>
      </w:r>
      <w:r w:rsidR="003B207D" w:rsidRPr="004838EA">
        <w:rPr>
          <w:rFonts w:ascii="Times New Roman" w:hAnsi="Times New Roman"/>
          <w:b/>
          <w:sz w:val="24"/>
          <w:szCs w:val="24"/>
        </w:rPr>
        <w:t>Pojemniki do zbiórki odpadów zmieszanych:</w:t>
      </w:r>
      <w:r w:rsidR="003B207D" w:rsidRPr="004838EA">
        <w:rPr>
          <w:rFonts w:ascii="Times New Roman" w:hAnsi="Times New Roman"/>
          <w:b/>
          <w:sz w:val="24"/>
          <w:szCs w:val="24"/>
        </w:rPr>
        <w:tab/>
      </w:r>
    </w:p>
    <w:p w:rsidR="003C37EF" w:rsidRDefault="003C37EF" w:rsidP="00546F79">
      <w:pPr>
        <w:spacing w:line="276" w:lineRule="auto"/>
        <w:jc w:val="both"/>
      </w:pPr>
      <w:r>
        <w:t>Pojemniki na odpady zmieszane o pojemności</w:t>
      </w:r>
      <w:r w:rsidR="003B207D" w:rsidRPr="004838EA">
        <w:t>: 120 dm3, 240 dm3, 360 dm3, 1.100 dm3, 3.000 dm3, 5.000 dm3, 7.000dm3</w:t>
      </w:r>
      <w:r>
        <w:t>, stosownie do Regulaminu Utrzymania Czystości i Porządku.</w:t>
      </w:r>
    </w:p>
    <w:p w:rsidR="001B43BF" w:rsidRPr="00B919BF" w:rsidRDefault="001B43BF" w:rsidP="00546F79">
      <w:pPr>
        <w:autoSpaceDE w:val="0"/>
        <w:autoSpaceDN w:val="0"/>
        <w:adjustRightInd w:val="0"/>
        <w:spacing w:line="276" w:lineRule="auto"/>
        <w:jc w:val="both"/>
      </w:pPr>
    </w:p>
    <w:p w:rsidR="003B207D" w:rsidRPr="005F32AF" w:rsidRDefault="00EC5A2C" w:rsidP="00546F79">
      <w:pPr>
        <w:spacing w:line="276" w:lineRule="auto"/>
        <w:jc w:val="both"/>
        <w:rPr>
          <w:b/>
        </w:rPr>
      </w:pPr>
      <w:r w:rsidRPr="005F32AF">
        <w:rPr>
          <w:b/>
        </w:rPr>
        <w:t>3</w:t>
      </w:r>
      <w:r w:rsidR="003B207D" w:rsidRPr="005F32AF">
        <w:rPr>
          <w:b/>
        </w:rPr>
        <w:t>.</w:t>
      </w:r>
      <w:r w:rsidR="00536F32" w:rsidRPr="005F32AF">
        <w:rPr>
          <w:b/>
        </w:rPr>
        <w:t xml:space="preserve"> </w:t>
      </w:r>
      <w:r w:rsidR="003B207D" w:rsidRPr="005F32AF">
        <w:rPr>
          <w:b/>
        </w:rPr>
        <w:t>OBOWIĄZKI WYKONAWCY PRZED ROZPOCZĘCIEM I W TRAKCIE REALIZCJI ZAMÓWIENIA.</w:t>
      </w:r>
    </w:p>
    <w:p w:rsidR="00EC5A2C" w:rsidRPr="002139A8" w:rsidRDefault="00EC5A2C" w:rsidP="00546F79">
      <w:pPr>
        <w:spacing w:line="276" w:lineRule="auto"/>
        <w:jc w:val="both"/>
        <w:rPr>
          <w:i/>
          <w:color w:val="3366FF"/>
        </w:rPr>
      </w:pPr>
      <w:r>
        <w:rPr>
          <w:b/>
        </w:rPr>
        <w:t>3.1</w:t>
      </w:r>
      <w:r w:rsidRPr="00536F32">
        <w:rPr>
          <w:b/>
        </w:rPr>
        <w:t xml:space="preserve">. </w:t>
      </w:r>
      <w:r w:rsidRPr="00B919BF">
        <w:rPr>
          <w:b/>
        </w:rPr>
        <w:t>Sposób wyposażania nieruchomości w urządzenia do zbiórki odpadów</w:t>
      </w:r>
    </w:p>
    <w:p w:rsidR="00EC5A2C" w:rsidRDefault="00EC5A2C" w:rsidP="00546F79">
      <w:pPr>
        <w:numPr>
          <w:ilvl w:val="0"/>
          <w:numId w:val="3"/>
        </w:numPr>
        <w:autoSpaceDE w:val="0"/>
        <w:autoSpaceDN w:val="0"/>
        <w:adjustRightInd w:val="0"/>
        <w:spacing w:line="276" w:lineRule="auto"/>
        <w:jc w:val="both"/>
      </w:pPr>
      <w:r>
        <w:t xml:space="preserve">Na podstawie wykazu przygotowanego przez Zamawiającego, Wykonawca </w:t>
      </w:r>
      <w:r>
        <w:br/>
        <w:t>ma obowiązek zaopatrzenia</w:t>
      </w:r>
      <w:r w:rsidRPr="00B919BF">
        <w:t xml:space="preserve"> miejsc gromadzenia odpadów komunalnych w niezbędne pojemniki oraz niezbędne worki przed pierwszym dniem obowiązywania umowy </w:t>
      </w:r>
      <w:r>
        <w:br/>
      </w:r>
      <w:r w:rsidRPr="00B919BF">
        <w:t xml:space="preserve">na odbiór odpadów zawartej z Zamawiającym. Na 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w:t>
      </w:r>
      <w:r>
        <w:br/>
      </w:r>
      <w:r w:rsidRPr="00B919BF">
        <w:t>i udokumentuje ich zaistnienie. Za dowód mogą być uznane wskazania urządzeń kontrolujących czas i przebieg tras pojazdów takich jak GPS, tachograf.</w:t>
      </w:r>
      <w:r>
        <w:t xml:space="preserve"> </w:t>
      </w:r>
      <w:r w:rsidRPr="00B919BF">
        <w:t xml:space="preserve">Za przyczyny niezależne od Wykonawcy można będzie uznać w szczególności, co najmniej trzykrotne niezastanie właściciela nieruchomości pod wskazanym adresem w co najmniej </w:t>
      </w:r>
      <w:r>
        <w:t>trzydniowych odstępach,</w:t>
      </w:r>
      <w:r w:rsidRPr="00B919BF">
        <w:t xml:space="preserve"> w godzinach 7.00 - 20.00.</w:t>
      </w:r>
      <w:r w:rsidRPr="00B919BF">
        <w:tab/>
      </w:r>
    </w:p>
    <w:p w:rsidR="00EC5A2C" w:rsidRDefault="00EC5A2C" w:rsidP="00546F79">
      <w:pPr>
        <w:numPr>
          <w:ilvl w:val="0"/>
          <w:numId w:val="3"/>
        </w:numPr>
        <w:autoSpaceDE w:val="0"/>
        <w:autoSpaceDN w:val="0"/>
        <w:adjustRightInd w:val="0"/>
        <w:spacing w:line="276" w:lineRule="auto"/>
        <w:jc w:val="both"/>
      </w:pPr>
      <w:r w:rsidRPr="00B919BF">
        <w:t>Wykonawca zobowiązany jest dostosować wielkość pojemników do ilości osób zamieszkujących poszczególne nieruchomości</w:t>
      </w:r>
      <w:r>
        <w:t>, zgodnie z Regulaminem Utrzymania Czystości i Porządku w Gminie Sochaczew</w:t>
      </w:r>
      <w:r w:rsidRPr="00B919BF">
        <w:t xml:space="preserve">. W trakcie umowy Wykonawca jest </w:t>
      </w:r>
      <w:r w:rsidRPr="00B919BF">
        <w:lastRenderedPageBreak/>
        <w:t xml:space="preserve">zobowiązany do wyposażenia, zgłaszanych przez Zamawiającego miejsc gromadzenia odpadów w pojemniki nie później niż w ciągu </w:t>
      </w:r>
      <w:r>
        <w:t>3</w:t>
      </w:r>
      <w:r w:rsidRPr="00B919BF">
        <w:t xml:space="preserve"> dni roboczych od dnia zgłoszenia</w:t>
      </w:r>
      <w:r>
        <w:t>.</w:t>
      </w:r>
    </w:p>
    <w:p w:rsidR="00EC5A2C" w:rsidRDefault="00EC5A2C" w:rsidP="00546F79">
      <w:pPr>
        <w:numPr>
          <w:ilvl w:val="0"/>
          <w:numId w:val="3"/>
        </w:numPr>
        <w:autoSpaceDE w:val="0"/>
        <w:autoSpaceDN w:val="0"/>
        <w:adjustRightInd w:val="0"/>
        <w:spacing w:line="276" w:lineRule="auto"/>
        <w:jc w:val="both"/>
      </w:pPr>
      <w:r w:rsidRPr="001B43BF">
        <w:t>Wykonawca jest zobowiązany do przedkładania Zamawiającemu raportów miesięcznych zawierających informację o ilości i rodzaju wydanych pojemników i worków w terminie 7 dni roboczych dni od zakończenia danego miesiąca.</w:t>
      </w:r>
    </w:p>
    <w:p w:rsidR="00EC5A2C" w:rsidRPr="00B919BF" w:rsidRDefault="00EC5A2C" w:rsidP="00546F79">
      <w:pPr>
        <w:numPr>
          <w:ilvl w:val="0"/>
          <w:numId w:val="3"/>
        </w:numPr>
        <w:autoSpaceDE w:val="0"/>
        <w:autoSpaceDN w:val="0"/>
        <w:adjustRightInd w:val="0"/>
        <w:spacing w:line="276" w:lineRule="auto"/>
        <w:jc w:val="both"/>
      </w:pPr>
      <w:r w:rsidRPr="00B919BF">
        <w:t xml:space="preserve">Wykonawca odpowiada za stan techniczny i sanitarny pojemników i kontenerów </w:t>
      </w:r>
      <w:r>
        <w:br/>
      </w:r>
      <w:r w:rsidRPr="00B919BF">
        <w:t xml:space="preserve">do gromadzenia odpadów komunalnych. </w:t>
      </w:r>
      <w:r>
        <w:t>Wykonawca</w:t>
      </w:r>
      <w:r w:rsidRPr="00B919BF">
        <w:t xml:space="preserve"> jest zobowiązany do ich napraw</w:t>
      </w:r>
      <w:r>
        <w:t xml:space="preserve"> bądź</w:t>
      </w:r>
      <w:r w:rsidRPr="00B919BF">
        <w:t>, systematycznych konserwacji, mycia i dezynfekcji oraz wymiany uszkodzonych lub zniszczonych pojemników.</w:t>
      </w:r>
    </w:p>
    <w:p w:rsidR="00EC5A2C" w:rsidRPr="005F32AF" w:rsidRDefault="00EC5A2C" w:rsidP="00546F79">
      <w:pPr>
        <w:numPr>
          <w:ilvl w:val="0"/>
          <w:numId w:val="3"/>
        </w:numPr>
        <w:autoSpaceDE w:val="0"/>
        <w:autoSpaceDN w:val="0"/>
        <w:adjustRightInd w:val="0"/>
        <w:spacing w:line="276" w:lineRule="auto"/>
        <w:jc w:val="both"/>
        <w:rPr>
          <w:b/>
        </w:rPr>
      </w:pPr>
      <w:r w:rsidRPr="00B919BF">
        <w:t>Wykonawca ubezpieczy na własny koszt pojemniki i zabezpieczy je od ryzyka związanego z uszkodzeniem lub kradzieżą.</w:t>
      </w:r>
    </w:p>
    <w:p w:rsidR="00EC5A2C" w:rsidRDefault="00FE407F" w:rsidP="00546F79">
      <w:pPr>
        <w:autoSpaceDE w:val="0"/>
        <w:autoSpaceDN w:val="0"/>
        <w:adjustRightInd w:val="0"/>
        <w:spacing w:line="276" w:lineRule="auto"/>
        <w:jc w:val="both"/>
        <w:rPr>
          <w:b/>
        </w:rPr>
      </w:pPr>
      <w:r>
        <w:rPr>
          <w:b/>
        </w:rPr>
        <w:t>3.2</w:t>
      </w:r>
      <w:r w:rsidR="00EC5A2C">
        <w:rPr>
          <w:b/>
        </w:rPr>
        <w:t>. Zaplanowanie harmonogramów wywozu odpadów z poszczególnych nieruchomości oraz wyznaczenie optymalnych tras przejazdu, w tym:</w:t>
      </w:r>
    </w:p>
    <w:p w:rsidR="00EC5A2C" w:rsidRDefault="00EC5A2C" w:rsidP="00546F79">
      <w:pPr>
        <w:numPr>
          <w:ilvl w:val="0"/>
          <w:numId w:val="1"/>
        </w:numPr>
        <w:autoSpaceDE w:val="0"/>
        <w:autoSpaceDN w:val="0"/>
        <w:adjustRightInd w:val="0"/>
        <w:spacing w:line="276" w:lineRule="auto"/>
        <w:jc w:val="both"/>
      </w:pPr>
      <w:r w:rsidRPr="004838EA">
        <w:t xml:space="preserve">Na co najmniej </w:t>
      </w:r>
      <w:r>
        <w:t>10</w:t>
      </w:r>
      <w:r w:rsidRPr="004838EA">
        <w:t xml:space="preserve"> dni przed rozpoczęciem realizacji zamówienia Zamawiający dostarczy Wykonawcy szczegółowy wykaz adresów nieruchomości objętych umową odbioru odpadów komunalnych oraz miejsc ich gromadzenia. Na podstawie ww. wykazu na co najmniej 7 dni przed rozpoczęciem realizacji zamówienia Wykonawca opracuje </w:t>
      </w:r>
      <w:r>
        <w:br/>
      </w:r>
      <w:r w:rsidRPr="004838EA">
        <w:t>w uzgodnieniu z Zamawiającym harmonogram odbioru odpadów komunalnych dla terenów zabudowy wielorodzinnej i jednorodzinnej, obowiązujący na okres zamówienia</w:t>
      </w:r>
      <w:r>
        <w:t xml:space="preserve"> oraz dostarczy go do mieszkańców, którzy mają aktywną deklarację „śmieciową”</w:t>
      </w:r>
      <w:r w:rsidRPr="004838EA">
        <w:t xml:space="preserve">. </w:t>
      </w:r>
    </w:p>
    <w:p w:rsidR="00EC5A2C" w:rsidRPr="00536F32" w:rsidRDefault="00EC5A2C" w:rsidP="00546F79">
      <w:pPr>
        <w:numPr>
          <w:ilvl w:val="0"/>
          <w:numId w:val="1"/>
        </w:numPr>
        <w:autoSpaceDE w:val="0"/>
        <w:autoSpaceDN w:val="0"/>
        <w:adjustRightInd w:val="0"/>
        <w:spacing w:line="276" w:lineRule="auto"/>
        <w:jc w:val="both"/>
      </w:pPr>
      <w:r w:rsidRPr="00536F32">
        <w:t>W przypadku zmian w harmonogramie lub trasach wywozu Wykonawca zobowiązany jest każdorazowo przedstawić Zamawiającemu projekt tych zmian do akceptacji na piśmie (e-mail), nie później niż w terminie siedmiu dni przed planowanym odbiorem odpadów. We wszystkich przypadkach zmiana harmonogramu wywozu odpadów może nastąpić po uzyskaniu akceptacji Zamawiającego na pi</w:t>
      </w:r>
      <w:r>
        <w:t>ś</w:t>
      </w:r>
      <w:r w:rsidRPr="00536F32">
        <w:t>mie (e-mail).</w:t>
      </w:r>
    </w:p>
    <w:p w:rsidR="00EC5A2C" w:rsidRPr="004838EA" w:rsidRDefault="00EC5A2C" w:rsidP="00546F79">
      <w:pPr>
        <w:numPr>
          <w:ilvl w:val="0"/>
          <w:numId w:val="1"/>
        </w:numPr>
        <w:autoSpaceDE w:val="0"/>
        <w:autoSpaceDN w:val="0"/>
        <w:adjustRightInd w:val="0"/>
        <w:spacing w:line="276" w:lineRule="auto"/>
        <w:jc w:val="both"/>
      </w:pPr>
      <w:r w:rsidRPr="004838EA">
        <w:t xml:space="preserve">Zamawiający odpowiada za informowanie mieszkańców Gminy Sochaczew o terminach odbierania poszczególnych rodzajów odpadów komunalnych oraz o zasadach ich selekcjonowania. W tym celu Wykonawca w uzgodnieniu z Zamawiającym sporządza harmonogram odbioru odpadów komunalnych. Harmonogram oraz informacje </w:t>
      </w:r>
      <w:r>
        <w:br/>
      </w:r>
      <w:r w:rsidRPr="004838EA">
        <w:t>o zasadach selekcjonowania odpadów Zamawiający będzie publikowały na swojej stronie internetowej oraz w formie wydruków, które przekaże do d</w:t>
      </w:r>
      <w:r>
        <w:t xml:space="preserve">ystrybucji Wykonawcy, o ile </w:t>
      </w:r>
      <w:r w:rsidRPr="004838EA">
        <w:t>nie wymagają one potwierdzenia odbioru.</w:t>
      </w:r>
      <w:r w:rsidRPr="004838EA">
        <w:tab/>
      </w:r>
    </w:p>
    <w:p w:rsidR="003E1EF3" w:rsidRPr="00296B18" w:rsidRDefault="00EC5A2C" w:rsidP="00546F79">
      <w:pPr>
        <w:numPr>
          <w:ilvl w:val="0"/>
          <w:numId w:val="1"/>
        </w:numPr>
        <w:autoSpaceDE w:val="0"/>
        <w:autoSpaceDN w:val="0"/>
        <w:adjustRightInd w:val="0"/>
        <w:spacing w:line="276" w:lineRule="auto"/>
        <w:jc w:val="both"/>
      </w:pPr>
      <w:r w:rsidRPr="00536F32">
        <w:t>Wykonawca zobowiązany jest do odbioru w terminach ustalonych w harmonogramie wywozu odpadów (z uwzględnieniem zmian) zarówno zmieszanych odpadów komunalnych, jak również segregowanych wystawionych do drogi gminnej przed każdą nieruchomością, za wyjątkiem sytuacji, w których Wykonawca uzgodni inne miejsce odbioru z właścicielem nieruchomości, przy akceptacji Zamawiającego.</w:t>
      </w:r>
    </w:p>
    <w:p w:rsidR="00CE7F16" w:rsidRDefault="00CE7F16" w:rsidP="00546F79">
      <w:pPr>
        <w:spacing w:line="276" w:lineRule="auto"/>
        <w:jc w:val="both"/>
        <w:rPr>
          <w:b/>
        </w:rPr>
      </w:pPr>
      <w:r w:rsidRPr="00CE7F16">
        <w:rPr>
          <w:b/>
        </w:rPr>
        <w:t xml:space="preserve">3.3. </w:t>
      </w:r>
      <w:r w:rsidRPr="00CE7F16">
        <w:t>Wykonawca jest zobowiązany do przedkładania Zamawiającemu raportów miesięcznych</w:t>
      </w:r>
      <w:r w:rsidR="0095075C">
        <w:t xml:space="preserve"> </w:t>
      </w:r>
      <w:r w:rsidRPr="00CE7F16">
        <w:t>zawierających informację o ilości i rodzaju wydanych pojemników i worków w terminie 7 dni roboczych dni od zakończenia danego miesiąca.</w:t>
      </w:r>
    </w:p>
    <w:p w:rsidR="00CE7F16" w:rsidRDefault="00CE7F16" w:rsidP="00546F79">
      <w:pPr>
        <w:spacing w:line="276" w:lineRule="auto"/>
        <w:jc w:val="both"/>
      </w:pPr>
      <w:r>
        <w:rPr>
          <w:b/>
        </w:rPr>
        <w:t xml:space="preserve">3.4. </w:t>
      </w:r>
      <w:r w:rsidRPr="00CE7F16">
        <w:t>W trakcie wykonywania umowy Wykonawca jest zobowiązany do wyposażenia, zgłaszanych przez Zamawiającego miejsc gromadzenia odpadów w niezbędne</w:t>
      </w:r>
      <w:r w:rsidR="00C27363">
        <w:t xml:space="preserve"> </w:t>
      </w:r>
      <w:r w:rsidRPr="00CE7F16">
        <w:t xml:space="preserve">pojemniki </w:t>
      </w:r>
      <w:r w:rsidR="00C27363">
        <w:br/>
      </w:r>
      <w:r w:rsidRPr="00CE7F16">
        <w:t xml:space="preserve">nie później niż w ciągu 3 dni roboczych od dnia zgłoszenia, na zasadach określonych </w:t>
      </w:r>
      <w:r w:rsidR="00C27363">
        <w:br/>
      </w:r>
      <w:r w:rsidRPr="00CE7F16">
        <w:lastRenderedPageBreak/>
        <w:t>w pkt 3.</w:t>
      </w:r>
      <w:r>
        <w:t>1</w:t>
      </w:r>
      <w:r w:rsidRPr="00CE7F16">
        <w:t>. SIWZ. Wykonawca dokona zmiany pojemnika na mniejszy lub większy na wniosek osób zamieszkujących daną nieruchomość w uzgodnieniu z</w:t>
      </w:r>
      <w:r>
        <w:t xml:space="preserve"> </w:t>
      </w:r>
      <w:r w:rsidRPr="00CE7F16">
        <w:t>Zamawiającym.</w:t>
      </w:r>
    </w:p>
    <w:p w:rsidR="00CE7F16" w:rsidRDefault="00CE7F16" w:rsidP="00546F79">
      <w:pPr>
        <w:spacing w:line="276" w:lineRule="auto"/>
        <w:jc w:val="both"/>
      </w:pPr>
      <w:r w:rsidRPr="00CE7F16">
        <w:rPr>
          <w:b/>
        </w:rPr>
        <w:t>3.5.</w:t>
      </w:r>
      <w:r>
        <w:t xml:space="preserve"> Wykonawca odpowiada za stan techniczny i sanitarny pojemników i kontenerów do gromadzenia odpadów komunalnych. Na wezwanie Zamawiającego jest zobowiązany do ich napraw, systematycznych konserwacji, mycia i dezynfekcji oraz wymiany uszkodzonych lub zniszczonych pojemników.</w:t>
      </w:r>
    </w:p>
    <w:p w:rsidR="0095075C" w:rsidRDefault="00CE7F16" w:rsidP="00546F79">
      <w:pPr>
        <w:spacing w:line="276" w:lineRule="auto"/>
        <w:jc w:val="both"/>
      </w:pPr>
      <w:r w:rsidRPr="0095075C">
        <w:rPr>
          <w:b/>
        </w:rPr>
        <w:t>3.6.</w:t>
      </w:r>
      <w:r>
        <w:t xml:space="preserve"> Wykonawca jest zobowiązany do zebrania także odpadów leżących obok altanek śmietnikowych i pojemników jeśli jest to wynikiem jego działalności. </w:t>
      </w:r>
    </w:p>
    <w:p w:rsidR="0095075C" w:rsidRDefault="0095075C" w:rsidP="00546F79">
      <w:pPr>
        <w:spacing w:line="276" w:lineRule="auto"/>
        <w:jc w:val="both"/>
      </w:pPr>
      <w:r w:rsidRPr="0095075C">
        <w:rPr>
          <w:b/>
        </w:rPr>
        <w:t>3.7.</w:t>
      </w:r>
      <w:r w:rsidRPr="0095075C">
        <w:t xml:space="preserve"> </w:t>
      </w:r>
      <w:r>
        <w:t>Wykonawca ubezpieczy na własny koszt pojemniki i zabezpieczy je od ryzyka związanego z uszkodzeniem lub kradzieżą.</w:t>
      </w:r>
    </w:p>
    <w:p w:rsidR="0095075C" w:rsidRDefault="0095075C" w:rsidP="00546F79">
      <w:pPr>
        <w:spacing w:line="276" w:lineRule="auto"/>
        <w:jc w:val="both"/>
      </w:pPr>
      <w:r w:rsidRPr="0095075C">
        <w:rPr>
          <w:b/>
        </w:rPr>
        <w:t>3.8.</w:t>
      </w:r>
      <w:r>
        <w:t xml:space="preserve"> Za szkody w majątku Zamawiającego lub osób trzecich spowodowane w trakcie odbioru odpadów odpowiedzialność ponosi Wykonawca. </w:t>
      </w:r>
    </w:p>
    <w:p w:rsidR="003E509E" w:rsidRDefault="0095075C" w:rsidP="00546F79">
      <w:pPr>
        <w:autoSpaceDE w:val="0"/>
        <w:autoSpaceDN w:val="0"/>
        <w:adjustRightInd w:val="0"/>
        <w:spacing w:line="276" w:lineRule="auto"/>
        <w:jc w:val="both"/>
      </w:pPr>
      <w:r w:rsidRPr="0095075C">
        <w:rPr>
          <w:b/>
        </w:rPr>
        <w:t>3.</w:t>
      </w:r>
      <w:r w:rsidR="003E509E">
        <w:rPr>
          <w:b/>
        </w:rPr>
        <w:t>9</w:t>
      </w:r>
      <w:r w:rsidRPr="0095075C">
        <w:rPr>
          <w:b/>
        </w:rPr>
        <w:t>.</w:t>
      </w:r>
      <w:r>
        <w:t xml:space="preserve"> </w:t>
      </w:r>
      <w:r w:rsidR="003E509E" w:rsidRPr="003E509E">
        <w:rPr>
          <w:b/>
        </w:rPr>
        <w:t>Sprawozdawczość okresowa</w:t>
      </w:r>
    </w:p>
    <w:p w:rsidR="003E509E" w:rsidRPr="00001AF6" w:rsidRDefault="003E509E" w:rsidP="00546F79">
      <w:pPr>
        <w:autoSpaceDE w:val="0"/>
        <w:autoSpaceDN w:val="0"/>
        <w:adjustRightInd w:val="0"/>
        <w:spacing w:line="276" w:lineRule="auto"/>
        <w:ind w:firstLine="360"/>
        <w:jc w:val="both"/>
        <w:rPr>
          <w:i/>
          <w:color w:val="00CCFF"/>
        </w:rPr>
      </w:pPr>
      <w:r w:rsidRPr="00536F32">
        <w:rPr>
          <w:bCs/>
        </w:rPr>
        <w:t>Prze</w:t>
      </w:r>
      <w:r>
        <w:rPr>
          <w:bCs/>
        </w:rPr>
        <w:t>z cały okres trwania umowy Wykonawca zobowiązany jest do przekazywania Zamawiającemu sprawozdań, sporządzanych zgodnie z</w:t>
      </w:r>
      <w:r w:rsidRPr="004838EA">
        <w:t xml:space="preserve"> ustawą z dnia 13 września 1996 r. </w:t>
      </w:r>
      <w:r>
        <w:br/>
      </w:r>
      <w:r w:rsidRPr="003E509E">
        <w:t>o utrzymaniu czystości i porządku w gminach (Dz.U.2017.1289 t.j. z dnia 2017.06.30)</w:t>
      </w:r>
      <w:r w:rsidRPr="003E509E">
        <w:rPr>
          <w:color w:val="3366FF"/>
        </w:rPr>
        <w:t xml:space="preserve"> </w:t>
      </w:r>
      <w:r w:rsidRPr="003E509E">
        <w:t xml:space="preserve">oraz Rozporządzeniem Ministra Środowiska z dnia </w:t>
      </w:r>
      <w:r>
        <w:t xml:space="preserve">17 czerwca </w:t>
      </w:r>
      <w:r w:rsidRPr="003E509E">
        <w:t>2</w:t>
      </w:r>
      <w:r>
        <w:t>017</w:t>
      </w:r>
      <w:r w:rsidRPr="003E509E">
        <w:t xml:space="preserve"> r. </w:t>
      </w:r>
      <w:r>
        <w:t>w sprawie wzorów sprawozdań  odebranych i zebranych odpadach komunalnych, odebranych nieczystościach ciekłych oraz realizacji zadań z zakresu gospodarki odpadami komunalnym</w:t>
      </w:r>
      <w:r w:rsidRPr="003E509E">
        <w:t xml:space="preserve"> </w:t>
      </w:r>
      <w:r>
        <w:br/>
      </w:r>
      <w:r w:rsidRPr="003E509E">
        <w:t xml:space="preserve">(Dz.U. 2016 poz. 934). Sprawozdanie winno objąć tylko odbiór odpadów z nieruchomości objętych umową z Gminą Sochaczew. W przypadku, gdy wykonawca odbiera odpady </w:t>
      </w:r>
      <w:r>
        <w:br/>
      </w:r>
      <w:r w:rsidRPr="003E509E">
        <w:t xml:space="preserve">z nieruchomości na podstawie odrębnie zawartych komercyjnych umów, zobowiązany jest do składania odrębnego sprawozdania. </w:t>
      </w:r>
    </w:p>
    <w:p w:rsidR="003E509E" w:rsidRPr="00B919BF" w:rsidRDefault="003E509E" w:rsidP="00546F79">
      <w:pPr>
        <w:numPr>
          <w:ilvl w:val="0"/>
          <w:numId w:val="2"/>
        </w:numPr>
        <w:autoSpaceDE w:val="0"/>
        <w:autoSpaceDN w:val="0"/>
        <w:adjustRightInd w:val="0"/>
        <w:spacing w:line="276" w:lineRule="auto"/>
        <w:jc w:val="both"/>
      </w:pPr>
      <w:r w:rsidRPr="00B919BF">
        <w:t xml:space="preserve">Wykonawca dostarczy kopie dowodów zagospodarowania niesegregowanych  odpadów komunalnych poprzez przekazanie ich do odzysku lub unieszkodliwienia zgodnie </w:t>
      </w:r>
      <w:r w:rsidRPr="00B919BF">
        <w:br/>
        <w:t xml:space="preserve">z przepisami obowiązującego prawa, w postaci potwierdzonych za zgodność </w:t>
      </w:r>
      <w:r w:rsidRPr="00B919BF">
        <w:br/>
        <w:t xml:space="preserve">z oryginałem kopii kart przekazania odpadów oraz potwierdzonych za zgodność </w:t>
      </w:r>
      <w:r w:rsidRPr="00B919BF">
        <w:br/>
        <w:t>z oryginałem kopii faktur.</w:t>
      </w:r>
    </w:p>
    <w:p w:rsidR="00CE7F16" w:rsidRPr="00296B18" w:rsidRDefault="003E509E" w:rsidP="00546F79">
      <w:pPr>
        <w:numPr>
          <w:ilvl w:val="0"/>
          <w:numId w:val="2"/>
        </w:numPr>
        <w:autoSpaceDE w:val="0"/>
        <w:autoSpaceDN w:val="0"/>
        <w:adjustRightInd w:val="0"/>
        <w:spacing w:line="276" w:lineRule="auto"/>
        <w:jc w:val="both"/>
      </w:pPr>
      <w:r w:rsidRPr="00B919BF">
        <w:t xml:space="preserve">Wykonawca dostarczy kopie dowodów zagospodarowania selektywnie odebranych odpadów komunalnych do odzysku zgodnie z przepisami obowiązującego prawa, </w:t>
      </w:r>
      <w:r w:rsidRPr="00B919BF">
        <w:br/>
        <w:t>w postaci potwierdzonych za zgodność z oryginałem kopii kart przekazania odpadów oraz potwierdzonych za zgodność z oryginałem kopii faktur.</w:t>
      </w:r>
    </w:p>
    <w:p w:rsidR="00F86E1D" w:rsidRPr="00296B18" w:rsidRDefault="00F86E1D" w:rsidP="00546F79">
      <w:pPr>
        <w:spacing w:line="276" w:lineRule="auto"/>
        <w:jc w:val="both"/>
      </w:pPr>
      <w:r>
        <w:rPr>
          <w:b/>
        </w:rPr>
        <w:t>3.</w:t>
      </w:r>
      <w:r w:rsidR="003E509E">
        <w:rPr>
          <w:b/>
        </w:rPr>
        <w:t>10</w:t>
      </w:r>
      <w:r>
        <w:rPr>
          <w:b/>
        </w:rPr>
        <w:t xml:space="preserve">. </w:t>
      </w:r>
      <w:r w:rsidRPr="00F86E1D">
        <w:t>Wykonawca jest zobowiązany do monitorowania obowiązku ciążącego na właścicielu</w:t>
      </w:r>
      <w:r>
        <w:t xml:space="preserve"> </w:t>
      </w:r>
      <w:r w:rsidRPr="00F86E1D">
        <w:t>nieruchomości w zakresie selektywnego zbierania odpadów. W przypadku stwierdzenia</w:t>
      </w:r>
      <w:r>
        <w:t xml:space="preserve"> </w:t>
      </w:r>
      <w:r w:rsidRPr="00F86E1D">
        <w:t>nieprawidłowości, Wykonawca zobowiązany jest poinformować o zaistniałym fakcie na</w:t>
      </w:r>
      <w:r>
        <w:t xml:space="preserve"> </w:t>
      </w:r>
      <w:r w:rsidRPr="00F86E1D">
        <w:t xml:space="preserve">piśmie w ciągu 2 dni roboczych, właściwą komórkę organizacyjną </w:t>
      </w:r>
      <w:r>
        <w:t xml:space="preserve">Gminy </w:t>
      </w:r>
      <w:r w:rsidRPr="00F86E1D">
        <w:t xml:space="preserve">Sochaczew wraz </w:t>
      </w:r>
      <w:r>
        <w:br/>
      </w:r>
      <w:r w:rsidRPr="00F86E1D">
        <w:t>z dokumentacją potwierdzającą zaistniały fakt oraz Zarządcę ww.</w:t>
      </w:r>
      <w:r>
        <w:t xml:space="preserve"> </w:t>
      </w:r>
      <w:r w:rsidRPr="00F86E1D">
        <w:t>nieruchomości.</w:t>
      </w:r>
    </w:p>
    <w:p w:rsidR="006071C9" w:rsidRPr="002139A8" w:rsidRDefault="006071C9" w:rsidP="00546F79">
      <w:pPr>
        <w:autoSpaceDE w:val="0"/>
        <w:autoSpaceDN w:val="0"/>
        <w:adjustRightInd w:val="0"/>
        <w:spacing w:line="276" w:lineRule="auto"/>
        <w:jc w:val="both"/>
        <w:rPr>
          <w:b/>
        </w:rPr>
      </w:pPr>
      <w:r>
        <w:rPr>
          <w:b/>
        </w:rPr>
        <w:t>3.11</w:t>
      </w:r>
      <w:r w:rsidRPr="004838EA">
        <w:rPr>
          <w:b/>
        </w:rPr>
        <w:t>.</w:t>
      </w:r>
      <w:r w:rsidRPr="004838EA">
        <w:t xml:space="preserve"> </w:t>
      </w:r>
      <w:r w:rsidRPr="002139A8">
        <w:rPr>
          <w:b/>
        </w:rPr>
        <w:t>Odbiór oraz transport odpadów komunalnych:</w:t>
      </w:r>
    </w:p>
    <w:p w:rsidR="006071C9" w:rsidRDefault="006071C9" w:rsidP="00546F79">
      <w:pPr>
        <w:numPr>
          <w:ilvl w:val="0"/>
          <w:numId w:val="4"/>
        </w:numPr>
        <w:autoSpaceDE w:val="0"/>
        <w:autoSpaceDN w:val="0"/>
        <w:adjustRightInd w:val="0"/>
        <w:spacing w:line="276" w:lineRule="auto"/>
        <w:jc w:val="both"/>
      </w:pPr>
      <w:r>
        <w:t xml:space="preserve">Wykonawca jest zobowiązany do odbierania i zagospodarowywania odpadów </w:t>
      </w:r>
      <w:r>
        <w:br/>
        <w:t xml:space="preserve">z ogólnodostępnych pojemników do selektywnej zbiórki odpadów typu „dzwon” zlokalizowanych na terenie Gminy Sochaczew – po uprzednim zgłoszeniu Zamawiającego. </w:t>
      </w:r>
    </w:p>
    <w:p w:rsidR="006071C9" w:rsidRPr="00CA7F10" w:rsidRDefault="006071C9" w:rsidP="00546F79">
      <w:pPr>
        <w:numPr>
          <w:ilvl w:val="0"/>
          <w:numId w:val="4"/>
        </w:numPr>
        <w:autoSpaceDE w:val="0"/>
        <w:autoSpaceDN w:val="0"/>
        <w:adjustRightInd w:val="0"/>
        <w:spacing w:line="276" w:lineRule="auto"/>
        <w:jc w:val="both"/>
      </w:pPr>
      <w:r w:rsidRPr="00CA7F10">
        <w:t xml:space="preserve">Wykonawca jest zobowiązany do zbierania odpadów leżących luzem obok zapełnionych pojemników, kontenerów oraz doprowadzenia do porządku terenów przyległych, </w:t>
      </w:r>
      <w:r w:rsidRPr="00CA7F10">
        <w:lastRenderedPageBreak/>
        <w:t>zanieczyszczonych na skutek przepełnienia wymienionych urządzeń do gromadzenia odpadów. Obowiązek ten winien być realizowany niezwłocznie po opróżnieniu pojemników.</w:t>
      </w:r>
    </w:p>
    <w:p w:rsidR="006071C9" w:rsidRPr="00CA7F10" w:rsidRDefault="006071C9" w:rsidP="00546F79">
      <w:pPr>
        <w:numPr>
          <w:ilvl w:val="0"/>
          <w:numId w:val="4"/>
        </w:numPr>
        <w:autoSpaceDE w:val="0"/>
        <w:autoSpaceDN w:val="0"/>
        <w:adjustRightInd w:val="0"/>
        <w:spacing w:line="276" w:lineRule="auto"/>
        <w:jc w:val="both"/>
      </w:pPr>
      <w:r w:rsidRPr="00CA7F10">
        <w:t xml:space="preserve">Wykonawca zobowiązany jest do zabierania dostawionych przy pojemnikach worków </w:t>
      </w:r>
      <w:r w:rsidRPr="00CA7F10">
        <w:br/>
        <w:t xml:space="preserve">z odpadami komunalnymi (właściciele nieruchomości mają możliwość dostawienia tego rodzaju worków w przypadku, gdy pojemność pojemnika w danym okresie miesiąca będzie niewystarczająca) oraz poinformowania Zamawiającego o miejscach odbioru tego rodzaju worków, w celu przeprowadzenia kontroli ilości osób zamieszkujących daną nieruchomość. </w:t>
      </w:r>
    </w:p>
    <w:p w:rsidR="006071C9" w:rsidRPr="00CA7F10" w:rsidRDefault="006071C9" w:rsidP="00546F79">
      <w:pPr>
        <w:numPr>
          <w:ilvl w:val="0"/>
          <w:numId w:val="4"/>
        </w:numPr>
        <w:autoSpaceDE w:val="0"/>
        <w:autoSpaceDN w:val="0"/>
        <w:adjustRightInd w:val="0"/>
        <w:spacing w:line="276" w:lineRule="auto"/>
        <w:jc w:val="both"/>
      </w:pPr>
      <w:r w:rsidRPr="00CA7F10">
        <w:t xml:space="preserve">Wykonawca zobowiązany jest do odbioru i transportu odpadów, również </w:t>
      </w:r>
      <w:r>
        <w:br/>
      </w:r>
      <w:r w:rsidRPr="00CA7F10">
        <w:t>w przypadkach, kiedy dojazd do punktów zbiórki odpadów komunalnych jest utrudniony z powodu dojazdu, prowadzonych remontów dróg, złych warunków atmosferycznych itp. W takich przypadkach Wykonawcy nie przysługuje roszczenie z tytułu wzrostu kosztów realizacji przedmiotowej umowy.</w:t>
      </w:r>
    </w:p>
    <w:p w:rsidR="006071C9" w:rsidRDefault="006071C9" w:rsidP="00546F79">
      <w:pPr>
        <w:numPr>
          <w:ilvl w:val="0"/>
          <w:numId w:val="4"/>
        </w:numPr>
        <w:autoSpaceDE w:val="0"/>
        <w:autoSpaceDN w:val="0"/>
        <w:adjustRightInd w:val="0"/>
        <w:spacing w:line="276" w:lineRule="auto"/>
        <w:jc w:val="both"/>
      </w:pPr>
      <w:r w:rsidRPr="004838EA">
        <w:t>Wykonawca jest zobowiązany do monitorowania obowiązku ciążącego na właścicielu</w:t>
      </w:r>
      <w:r>
        <w:t xml:space="preserve"> </w:t>
      </w:r>
      <w:r w:rsidRPr="004838EA">
        <w:t>nieruchomości w zakresie selektywnego zbierania odpadów. W przypadku stwierdzenia nieprawidłowości, Wykonawca zobowiązany jest poinformować o zaistniałym fakcie na piśmie w ciągu 2 dni roboczych Urząd Gminy Sochaczew wraz z dokumentacją potwierdzającą zaistniały fakt oraz Zarządcę ww. nieruchomości.</w:t>
      </w:r>
    </w:p>
    <w:p w:rsidR="00296B18" w:rsidRDefault="00296B18" w:rsidP="00546F79">
      <w:pPr>
        <w:autoSpaceDE w:val="0"/>
        <w:autoSpaceDN w:val="0"/>
        <w:adjustRightInd w:val="0"/>
        <w:spacing w:line="276" w:lineRule="auto"/>
        <w:jc w:val="both"/>
      </w:pPr>
    </w:p>
    <w:p w:rsidR="006071C9" w:rsidRPr="004838EA" w:rsidRDefault="006071C9" w:rsidP="00546F79">
      <w:pPr>
        <w:numPr>
          <w:ilvl w:val="0"/>
          <w:numId w:val="4"/>
        </w:numPr>
        <w:autoSpaceDE w:val="0"/>
        <w:autoSpaceDN w:val="0"/>
        <w:adjustRightInd w:val="0"/>
        <w:spacing w:line="276" w:lineRule="auto"/>
        <w:jc w:val="both"/>
      </w:pPr>
      <w:r w:rsidRPr="004838EA">
        <w:t>Za szkody w majątku Zam</w:t>
      </w:r>
      <w:r>
        <w:t xml:space="preserve">awiającego </w:t>
      </w:r>
      <w:r w:rsidRPr="004838EA">
        <w:t>lub osób trzecich spowodowane w trakcie odbioru</w:t>
      </w:r>
    </w:p>
    <w:p w:rsidR="006071C9" w:rsidRPr="00296B18" w:rsidRDefault="006071C9" w:rsidP="00546F79">
      <w:pPr>
        <w:autoSpaceDE w:val="0"/>
        <w:autoSpaceDN w:val="0"/>
        <w:adjustRightInd w:val="0"/>
        <w:spacing w:line="276" w:lineRule="auto"/>
        <w:ind w:firstLine="708"/>
        <w:jc w:val="both"/>
      </w:pPr>
      <w:r w:rsidRPr="004838EA">
        <w:t>odpadów odpowiedzialność ponosi Wykonawca.</w:t>
      </w:r>
    </w:p>
    <w:p w:rsidR="00A243F0" w:rsidRDefault="00A243F0" w:rsidP="00546F79">
      <w:pPr>
        <w:spacing w:line="276" w:lineRule="auto"/>
        <w:jc w:val="both"/>
        <w:rPr>
          <w:b/>
        </w:rPr>
      </w:pPr>
      <w:r>
        <w:rPr>
          <w:b/>
        </w:rPr>
        <w:t>3.1</w:t>
      </w:r>
      <w:r w:rsidR="006071C9">
        <w:rPr>
          <w:b/>
        </w:rPr>
        <w:t>2</w:t>
      </w:r>
      <w:r>
        <w:rPr>
          <w:b/>
        </w:rPr>
        <w:t>. Zagospodarowanie odpadów</w:t>
      </w:r>
    </w:p>
    <w:p w:rsidR="00A243F0" w:rsidRPr="00A243F0" w:rsidRDefault="00A243F0" w:rsidP="00546F79">
      <w:pPr>
        <w:spacing w:line="276" w:lineRule="auto"/>
        <w:ind w:firstLine="708"/>
        <w:jc w:val="both"/>
      </w:pPr>
      <w:r w:rsidRPr="00A243F0">
        <w:t>Odpady odebrane od właścicieli nieruchomości z terenu Gminy Sochaczew Wykonawca zobowiązany jest zagospodarować w sposób zapewniający osiągnięcie odpowiednich poziomów recyklingu, przygotowania do ponownego użycia i odzysku innym metodami oraz ograniczenie masy odpadów komunalnych ulegających biodegradacji przekazywanych do składowania zgodnie z obowiązującym prawem, w tym niesegregowane (zmieszane) odpady komunalne, odpady zielone przekazywać bezpośrednio do regionalnej instalacji do przetwarzania odpadów</w:t>
      </w:r>
      <w:r>
        <w:t xml:space="preserve"> </w:t>
      </w:r>
      <w:r w:rsidRPr="00A243F0">
        <w:t>komunalnych, selektywnie zebranych odpadów komunalnych bezpośrednio</w:t>
      </w:r>
      <w:r w:rsidR="00E66016">
        <w:t xml:space="preserve"> </w:t>
      </w:r>
      <w:r w:rsidR="00E66016">
        <w:br/>
      </w:r>
      <w:r w:rsidRPr="00A243F0">
        <w:t>lub za pośrednictwem innego zbierającego odpady do instalacji odzysku lub unieszkodliwiania</w:t>
      </w:r>
      <w:r>
        <w:t xml:space="preserve"> </w:t>
      </w:r>
      <w:r w:rsidRPr="00A243F0">
        <w:t xml:space="preserve">odpadów, zgodnie z hierarchią sposobów postępowania z odpadami, o której mowa </w:t>
      </w:r>
      <w:r>
        <w:br/>
      </w:r>
      <w:r w:rsidRPr="00A243F0">
        <w:t>w art. 17 ustawy z dnia 14 grudnia 2012 r. o odpadach (Dz.U.2018.21 t.j. z dnia 2018.01.04) oraz przedstawiania Zamawiającemu jeden raz na miesiąc dowodów potwierdzających wykonanie tych czynności, tj. karty przekazania odpadów.</w:t>
      </w:r>
    </w:p>
    <w:p w:rsidR="00A243F0" w:rsidRPr="00A243F0" w:rsidRDefault="00A243F0" w:rsidP="00546F79">
      <w:pPr>
        <w:spacing w:line="276" w:lineRule="auto"/>
        <w:ind w:firstLine="708"/>
        <w:jc w:val="both"/>
      </w:pPr>
      <w:r w:rsidRPr="00A243F0">
        <w:t xml:space="preserve">Dopuszcza się przekazywanie zmieszanych odpadów komunalnych do ponadregionalnej instalacji do przetwarzania odpadów komunalnych, o której mowa w art. 35 ust. 6a ustawy </w:t>
      </w:r>
      <w:r>
        <w:br/>
      </w:r>
      <w:r w:rsidRPr="00A243F0">
        <w:t>z dnia 14 grudnia 2012 r. o odpadach (Dz.U.2018.21 t.j. z dnia 2018.01.04)</w:t>
      </w:r>
      <w:r>
        <w:t xml:space="preserve"> </w:t>
      </w:r>
      <w:r w:rsidRPr="00A243F0">
        <w:t>-</w:t>
      </w:r>
      <w:r>
        <w:t xml:space="preserve"> </w:t>
      </w:r>
      <w:r w:rsidRPr="00A243F0">
        <w:t xml:space="preserve">zgodnie </w:t>
      </w:r>
      <w:r>
        <w:br/>
      </w:r>
      <w:r w:rsidRPr="00A243F0">
        <w:t>z art. 9e ust. la ustawy z dnia 13 września 1996 r. o utrzymaniu czystości i porządku w gminach (Dz.U.2018.21 t.j. z dnia 2018.01.04).</w:t>
      </w:r>
    </w:p>
    <w:p w:rsidR="00A243F0" w:rsidRPr="00A243F0" w:rsidRDefault="00A243F0" w:rsidP="00546F79">
      <w:pPr>
        <w:spacing w:line="276" w:lineRule="auto"/>
        <w:ind w:firstLine="708"/>
        <w:jc w:val="both"/>
      </w:pPr>
      <w:r w:rsidRPr="00A243F0">
        <w:t>Dopuszcza się przekazywanie zmieszanych odpadów komunalnych niezbędnych</w:t>
      </w:r>
      <w:r>
        <w:br/>
      </w:r>
      <w:r w:rsidRPr="00A243F0">
        <w:t xml:space="preserve"> do przeprowadzenia rozruchu instalacji do spalarni odpadów określonej w wojewódzkim planie gospodarki odpadami jako regionalna instalacja do przetwarzania odpadów komunalnych</w:t>
      </w:r>
      <w:r>
        <w:br/>
      </w:r>
      <w:r w:rsidRPr="00A243F0">
        <w:t xml:space="preserve">albo jako ponadregionalna instalacja do przetwarzania odpadów komunalnych, przed </w:t>
      </w:r>
      <w:r w:rsidRPr="00A243F0">
        <w:lastRenderedPageBreak/>
        <w:t>uwzględnieniem tej instalacji w uchwale w sprawie wykonania wojewódzkiego planu gospodarki odpadami - zgodnie z art. 9e ust.</w:t>
      </w:r>
      <w:r>
        <w:t xml:space="preserve"> 1</w:t>
      </w:r>
      <w:r w:rsidRPr="00A243F0">
        <w:t>b ustawy z dnia 13 września 1996 r. o utrzymaniu czystości i porządku w gminach (Dz.U.2017.1289 t.j. z dnia 2017.06.30).</w:t>
      </w:r>
    </w:p>
    <w:p w:rsidR="00A243F0" w:rsidRDefault="00A243F0" w:rsidP="00546F79">
      <w:pPr>
        <w:spacing w:line="276" w:lineRule="auto"/>
        <w:ind w:firstLine="708"/>
        <w:jc w:val="both"/>
      </w:pPr>
      <w:r w:rsidRPr="00A243F0">
        <w:t xml:space="preserve">Dopuszcza się przekazywanie zmieszanych odpadów komunalnych lub odpadów zielonych za pośrednictwem stacji przeładunkowej, o której mowa w art. 23 ust. 10 ustawy </w:t>
      </w:r>
      <w:r>
        <w:br/>
      </w:r>
      <w:r w:rsidRPr="00A243F0">
        <w:t>z dnia 14 grudnia 2012 r. o odpadach - zgodnie z art. 9e ust. lc ust</w:t>
      </w:r>
      <w:r>
        <w:t>awy z dnia 13 września 1996</w:t>
      </w:r>
      <w:r w:rsidRPr="00A243F0">
        <w:t>r. o utrzymaniu czystości i porządku w gminach (Dz.U.2017.1289 t.j. z dnia 2017.06.30).</w:t>
      </w:r>
    </w:p>
    <w:p w:rsidR="00296B18" w:rsidRDefault="00296B18" w:rsidP="00980E48">
      <w:pPr>
        <w:spacing w:line="276" w:lineRule="auto"/>
        <w:jc w:val="both"/>
      </w:pPr>
    </w:p>
    <w:p w:rsidR="00C27363" w:rsidRDefault="00574B7C" w:rsidP="00546F79">
      <w:pPr>
        <w:autoSpaceDE w:val="0"/>
        <w:autoSpaceDN w:val="0"/>
        <w:adjustRightInd w:val="0"/>
        <w:spacing w:line="276" w:lineRule="auto"/>
        <w:jc w:val="both"/>
        <w:rPr>
          <w:b/>
          <w:bCs/>
        </w:rPr>
      </w:pPr>
      <w:r>
        <w:rPr>
          <w:b/>
          <w:bCs/>
        </w:rPr>
        <w:t>3.13</w:t>
      </w:r>
      <w:r w:rsidR="00C27363" w:rsidRPr="004838EA">
        <w:rPr>
          <w:b/>
          <w:bCs/>
        </w:rPr>
        <w:t>.</w:t>
      </w:r>
      <w:r w:rsidR="00C27363">
        <w:rPr>
          <w:b/>
          <w:bCs/>
        </w:rPr>
        <w:t xml:space="preserve"> Wykonawca odpowiedzialny jest za osiąganie wymaganych poziomów recyklingu:</w:t>
      </w:r>
    </w:p>
    <w:p w:rsidR="00C27363" w:rsidRDefault="00C27363" w:rsidP="00546F79">
      <w:pPr>
        <w:autoSpaceDE w:val="0"/>
        <w:autoSpaceDN w:val="0"/>
        <w:adjustRightInd w:val="0"/>
        <w:spacing w:line="276" w:lineRule="auto"/>
        <w:ind w:left="420"/>
        <w:jc w:val="both"/>
      </w:pPr>
      <w:r>
        <w:t xml:space="preserve">a) </w:t>
      </w:r>
      <w:r w:rsidRPr="004838EA">
        <w:t>recyklingu, przygotowania</w:t>
      </w:r>
      <w:r>
        <w:t xml:space="preserve"> </w:t>
      </w:r>
      <w:r w:rsidRPr="004838EA">
        <w:t>do ponownego użycia następujących frakcji odpadów komunalnych: papieru, metali, tworzyw sztucznych i szkła,</w:t>
      </w:r>
    </w:p>
    <w:p w:rsidR="00C27363" w:rsidRPr="00FA118E" w:rsidRDefault="00C27363" w:rsidP="00546F79">
      <w:pPr>
        <w:autoSpaceDE w:val="0"/>
        <w:autoSpaceDN w:val="0"/>
        <w:adjustRightInd w:val="0"/>
        <w:spacing w:line="276" w:lineRule="auto"/>
        <w:ind w:left="420"/>
        <w:jc w:val="both"/>
      </w:pPr>
      <w:r>
        <w:t xml:space="preserve">b) </w:t>
      </w:r>
      <w:r w:rsidRPr="004838EA">
        <w:t xml:space="preserve">recyklingu, przygotowania do ponownego użycia i odzysku innymi metodami innych </w:t>
      </w:r>
      <w:r>
        <w:br/>
      </w:r>
      <w:r w:rsidRPr="004838EA">
        <w:t>niż niebezpieczne odpadów budowlanych i rozbiórkowych z remontów,</w:t>
      </w:r>
      <w:r>
        <w:t xml:space="preserve"> </w:t>
      </w:r>
      <w:r w:rsidRPr="004838EA">
        <w:t xml:space="preserve">osiąganie poziomów ograniczenia masy odpadów komunalnych ulegających biodegradacji przekazywanych do składowania, z uwzględnieniem poziomów wskazanych w ustawie </w:t>
      </w:r>
      <w:r>
        <w:br/>
        <w:t>z dnia 13 września 1996</w:t>
      </w:r>
      <w:r w:rsidRPr="004838EA">
        <w:t>r. o utrzymaniu czystości i porządku w gminach (</w:t>
      </w:r>
      <w:r w:rsidRPr="00A243F0">
        <w:t>Dz.U.2017.1289 t.j. z dnia 2017.06.30</w:t>
      </w:r>
      <w:r>
        <w:t>).</w:t>
      </w:r>
      <w:r>
        <w:rPr>
          <w:i/>
          <w:color w:val="3366FF"/>
        </w:rPr>
        <w:t xml:space="preserve"> </w:t>
      </w:r>
    </w:p>
    <w:p w:rsidR="00296B18" w:rsidRDefault="00C27363" w:rsidP="00546F79">
      <w:pPr>
        <w:autoSpaceDE w:val="0"/>
        <w:autoSpaceDN w:val="0"/>
        <w:adjustRightInd w:val="0"/>
        <w:spacing w:line="276" w:lineRule="auto"/>
        <w:ind w:left="420"/>
        <w:jc w:val="both"/>
      </w:pPr>
      <w:r>
        <w:t xml:space="preserve">c) </w:t>
      </w:r>
      <w:r w:rsidRPr="004838EA">
        <w:t xml:space="preserve">rozporządzeniu Ministra Środowiska z dnia </w:t>
      </w:r>
      <w:r>
        <w:t>27 grudnia 2016</w:t>
      </w:r>
      <w:r w:rsidRPr="004838EA">
        <w:t xml:space="preserve"> r. w sprawie poziomów recyklingu, przygotowania do ponownego użycia i odzysku innymi metodami niektórych frakcji odpadów komunalnych (Dz. U. z 201</w:t>
      </w:r>
      <w:r w:rsidR="00DA17AC">
        <w:t>6</w:t>
      </w:r>
      <w:r w:rsidRPr="004838EA">
        <w:t xml:space="preserve"> r. poz. </w:t>
      </w:r>
      <w:r w:rsidR="00DA17AC">
        <w:t>1267</w:t>
      </w:r>
      <w:r w:rsidRPr="004838EA">
        <w:t>) oraz rozporządzeniu Ministra Środowiska z dnia 25 maja 2012 r. w sprawie poziomów ograniczenia masy odpadów komunalnych ulegających biodegradacji przekazywanych do składowania oraz sposobu obliczania poziomu ograniczania masy tych odpadów ( Dz. U. z 2012 r. poz. 676).</w:t>
      </w:r>
    </w:p>
    <w:p w:rsidR="00574B7C" w:rsidRDefault="00574B7C" w:rsidP="00546F79">
      <w:pPr>
        <w:autoSpaceDE w:val="0"/>
        <w:autoSpaceDN w:val="0"/>
        <w:adjustRightInd w:val="0"/>
        <w:spacing w:line="276" w:lineRule="auto"/>
        <w:jc w:val="both"/>
      </w:pPr>
      <w:r w:rsidRPr="00574B7C">
        <w:rPr>
          <w:b/>
        </w:rPr>
        <w:t>3.1</w:t>
      </w:r>
      <w:r w:rsidR="005F32AF">
        <w:rPr>
          <w:b/>
        </w:rPr>
        <w:t>4.</w:t>
      </w:r>
      <w:r>
        <w:t xml:space="preserve"> Wykonawca ma obowiązek wskazać w ofercie instalacje, w szczególności regionalne instalacje do przetwarzania odpadów komunalnych, do których przekazywać będzie odpady komunalne odebrane od właściciela nieruchomości.</w:t>
      </w:r>
    </w:p>
    <w:p w:rsidR="00B91C03" w:rsidRDefault="00574B7C" w:rsidP="00546F79">
      <w:pPr>
        <w:autoSpaceDE w:val="0"/>
        <w:autoSpaceDN w:val="0"/>
        <w:adjustRightInd w:val="0"/>
        <w:spacing w:line="276" w:lineRule="auto"/>
        <w:jc w:val="both"/>
      </w:pPr>
      <w:r w:rsidRPr="00574B7C">
        <w:rPr>
          <w:b/>
        </w:rPr>
        <w:t>3.1</w:t>
      </w:r>
      <w:r w:rsidR="005F32AF">
        <w:rPr>
          <w:b/>
        </w:rPr>
        <w:t>5</w:t>
      </w:r>
      <w:r w:rsidRPr="00574B7C">
        <w:rPr>
          <w:b/>
        </w:rPr>
        <w:t>.</w:t>
      </w:r>
      <w:r>
        <w:t xml:space="preserve"> Zamówienie nie obejmuje odbierania odpadów komunalnych od właścicieli nieruchomości, na których nie zamieszkują mieszkańcy.</w:t>
      </w:r>
    </w:p>
    <w:p w:rsidR="00B91C03" w:rsidRDefault="00B91C03" w:rsidP="00546F79">
      <w:pPr>
        <w:autoSpaceDE w:val="0"/>
        <w:autoSpaceDN w:val="0"/>
        <w:adjustRightInd w:val="0"/>
        <w:spacing w:line="276" w:lineRule="auto"/>
        <w:jc w:val="both"/>
        <w:rPr>
          <w:b/>
          <w:bCs/>
        </w:rPr>
      </w:pPr>
      <w:r w:rsidRPr="00B91C03">
        <w:rPr>
          <w:b/>
        </w:rPr>
        <w:t>3.16</w:t>
      </w:r>
      <w:r>
        <w:rPr>
          <w:b/>
        </w:rPr>
        <w:t xml:space="preserve">. </w:t>
      </w:r>
      <w:r>
        <w:rPr>
          <w:b/>
          <w:bCs/>
        </w:rPr>
        <w:t>Zamawiający wymaga od Wykonawcy, stosownie do art. 29 ust 4 pkt 4 u.p.z.p.:</w:t>
      </w:r>
    </w:p>
    <w:p w:rsidR="00B91C03" w:rsidRPr="00B91C03" w:rsidRDefault="00B91C03" w:rsidP="00546F79">
      <w:pPr>
        <w:autoSpaceDE w:val="0"/>
        <w:autoSpaceDN w:val="0"/>
        <w:adjustRightInd w:val="0"/>
        <w:spacing w:line="276" w:lineRule="auto"/>
        <w:jc w:val="both"/>
      </w:pPr>
      <w:r w:rsidRPr="00B91C03">
        <w:t>Zatrudnienia na podstawie umowy o pracę osób wskazanych w ofercie wykonawcy</w:t>
      </w:r>
      <w:r>
        <w:t xml:space="preserve"> </w:t>
      </w:r>
      <w:r w:rsidRPr="00B91C03">
        <w:t>wykonujących czynności w trakcie realizacji zamówienia.</w:t>
      </w:r>
    </w:p>
    <w:p w:rsidR="00B91C03" w:rsidRPr="00B91C03" w:rsidRDefault="00B91C03" w:rsidP="00546F79">
      <w:pPr>
        <w:autoSpaceDE w:val="0"/>
        <w:autoSpaceDN w:val="0"/>
        <w:adjustRightInd w:val="0"/>
        <w:spacing w:line="276" w:lineRule="auto"/>
        <w:ind w:left="567"/>
        <w:jc w:val="both"/>
      </w:pPr>
      <w:r>
        <w:t>a)</w:t>
      </w:r>
      <w:r w:rsidRPr="00B91C03">
        <w:t xml:space="preserve"> Zatrudnienie wskazanych osób zatrudnionych na podstawie umowy o pracę przy</w:t>
      </w:r>
      <w:r>
        <w:t xml:space="preserve"> </w:t>
      </w:r>
      <w:r w:rsidRPr="00B91C03">
        <w:t>realizacji zamówienia nastąpi nie później niż w terminie 5 dni roboczych od daty</w:t>
      </w:r>
      <w:r>
        <w:t xml:space="preserve"> </w:t>
      </w:r>
      <w:r w:rsidRPr="00B91C03">
        <w:t>rozpoczęcia realizacji zamówienia wskazanej w niniejszej umowie.</w:t>
      </w:r>
    </w:p>
    <w:p w:rsidR="00B91C03" w:rsidRPr="00B91C03" w:rsidRDefault="00B91C03" w:rsidP="00546F79">
      <w:pPr>
        <w:autoSpaceDE w:val="0"/>
        <w:autoSpaceDN w:val="0"/>
        <w:adjustRightInd w:val="0"/>
        <w:spacing w:line="276" w:lineRule="auto"/>
        <w:ind w:left="567"/>
        <w:jc w:val="both"/>
      </w:pPr>
      <w:r>
        <w:t>b)</w:t>
      </w:r>
      <w:r w:rsidRPr="00B91C03">
        <w:t xml:space="preserve"> W przewidzianym powyżej terminie, Wykonawca przedłoży Zamawiającemu</w:t>
      </w:r>
      <w:r>
        <w:t xml:space="preserve"> </w:t>
      </w:r>
      <w:r w:rsidRPr="00B91C03">
        <w:t>dokumenty potwierdzające zatrudnienie wskazanych osób oraz dokumenty</w:t>
      </w:r>
      <w:r>
        <w:t xml:space="preserve"> </w:t>
      </w:r>
      <w:r w:rsidRPr="00B91C03">
        <w:t>potwierdzające status zatrudnionych osób.</w:t>
      </w:r>
    </w:p>
    <w:p w:rsidR="00B91C03" w:rsidRDefault="00B91C03" w:rsidP="00546F79">
      <w:pPr>
        <w:autoSpaceDE w:val="0"/>
        <w:autoSpaceDN w:val="0"/>
        <w:adjustRightInd w:val="0"/>
        <w:spacing w:line="276" w:lineRule="auto"/>
        <w:ind w:left="567"/>
        <w:jc w:val="both"/>
      </w:pPr>
      <w:r>
        <w:t>c)</w:t>
      </w:r>
      <w:r w:rsidRPr="00B91C03">
        <w:t xml:space="preserve"> Zamawiający jest uprawniony do kontroli spełnienia przez Wykonawcę wymagań</w:t>
      </w:r>
      <w:r>
        <w:t xml:space="preserve"> </w:t>
      </w:r>
      <w:r w:rsidRPr="00B91C03">
        <w:t>dotyczących zatrudnienia w/w osób. Wykonawca jest zobowiązany do składania</w:t>
      </w:r>
      <w:r>
        <w:t xml:space="preserve"> </w:t>
      </w:r>
      <w:r w:rsidRPr="00B91C03">
        <w:t>dokumentów potwierdzających zatrudnienie na podstawie umowy o pracę</w:t>
      </w:r>
      <w:r>
        <w:t>.</w:t>
      </w:r>
    </w:p>
    <w:p w:rsidR="00574B7C" w:rsidRDefault="00574B7C" w:rsidP="00546F79">
      <w:pPr>
        <w:spacing w:line="276" w:lineRule="auto"/>
        <w:rPr>
          <w:b/>
        </w:rPr>
      </w:pPr>
    </w:p>
    <w:p w:rsidR="00472330" w:rsidRPr="002139A8" w:rsidRDefault="00EC5A2C" w:rsidP="00546F79">
      <w:pPr>
        <w:autoSpaceDE w:val="0"/>
        <w:autoSpaceDN w:val="0"/>
        <w:adjustRightInd w:val="0"/>
        <w:spacing w:line="276" w:lineRule="auto"/>
        <w:jc w:val="both"/>
        <w:rPr>
          <w:b/>
        </w:rPr>
      </w:pPr>
      <w:r>
        <w:rPr>
          <w:b/>
        </w:rPr>
        <w:t>3</w:t>
      </w:r>
      <w:r w:rsidR="00472330">
        <w:rPr>
          <w:b/>
        </w:rPr>
        <w:t>.</w:t>
      </w:r>
      <w:r w:rsidR="00574B7C">
        <w:rPr>
          <w:b/>
        </w:rPr>
        <w:t>1</w:t>
      </w:r>
      <w:r w:rsidR="00B91C03">
        <w:rPr>
          <w:b/>
        </w:rPr>
        <w:t>7</w:t>
      </w:r>
      <w:r w:rsidR="00472330">
        <w:rPr>
          <w:b/>
        </w:rPr>
        <w:t>.</w:t>
      </w:r>
      <w:r w:rsidR="00472330" w:rsidRPr="00472330">
        <w:t xml:space="preserve"> </w:t>
      </w:r>
      <w:r w:rsidR="00472330" w:rsidRPr="002139A8">
        <w:rPr>
          <w:b/>
        </w:rPr>
        <w:t>Wykonawca zobowiązany jest do przestrzegania obowiązujących w trakcie trwania</w:t>
      </w:r>
    </w:p>
    <w:p w:rsidR="00472330" w:rsidRPr="00296B18" w:rsidRDefault="00472330" w:rsidP="00546F79">
      <w:pPr>
        <w:autoSpaceDE w:val="0"/>
        <w:autoSpaceDN w:val="0"/>
        <w:adjustRightInd w:val="0"/>
        <w:spacing w:line="276" w:lineRule="auto"/>
        <w:jc w:val="both"/>
        <w:rPr>
          <w:b/>
        </w:rPr>
      </w:pPr>
      <w:r w:rsidRPr="002139A8">
        <w:rPr>
          <w:b/>
        </w:rPr>
        <w:t>umowy przepisów prawnych, a w szczególności:</w:t>
      </w:r>
    </w:p>
    <w:p w:rsidR="00472330" w:rsidRPr="004838EA" w:rsidRDefault="00472330" w:rsidP="00546F79">
      <w:pPr>
        <w:autoSpaceDE w:val="0"/>
        <w:autoSpaceDN w:val="0"/>
        <w:adjustRightInd w:val="0"/>
        <w:spacing w:line="276" w:lineRule="auto"/>
        <w:jc w:val="both"/>
      </w:pPr>
      <w:r w:rsidRPr="004838EA">
        <w:t xml:space="preserve">a) </w:t>
      </w:r>
      <w:r w:rsidR="00DA4D2C">
        <w:tab/>
      </w:r>
      <w:r w:rsidRPr="004838EA">
        <w:t>ustawy z dnia 14 grudnia 2012 r. o odpadach (</w:t>
      </w:r>
      <w:r w:rsidR="00CE7F16" w:rsidRPr="00CE7F16">
        <w:t>Dz.U.2018.21 t.j. z dnia 2018.01.04</w:t>
      </w:r>
      <w:r w:rsidRPr="004838EA">
        <w:t>),</w:t>
      </w:r>
    </w:p>
    <w:p w:rsidR="00472330" w:rsidRPr="00DA4D2C" w:rsidRDefault="00472330" w:rsidP="00546F79">
      <w:pPr>
        <w:autoSpaceDE w:val="0"/>
        <w:autoSpaceDN w:val="0"/>
        <w:adjustRightInd w:val="0"/>
        <w:spacing w:line="276" w:lineRule="auto"/>
        <w:ind w:left="705" w:hanging="705"/>
        <w:jc w:val="both"/>
        <w:rPr>
          <w:i/>
          <w:color w:val="3366FF"/>
        </w:rPr>
      </w:pPr>
      <w:r w:rsidRPr="004838EA">
        <w:lastRenderedPageBreak/>
        <w:t xml:space="preserve">b) </w:t>
      </w:r>
      <w:r w:rsidR="00DA4D2C">
        <w:tab/>
      </w:r>
      <w:r w:rsidRPr="004838EA">
        <w:t xml:space="preserve">ustawy z dnia 13 września 1996 r. o utrzymaniu czystości i porządku w gminach </w:t>
      </w:r>
      <w:r w:rsidR="00C6658E">
        <w:br/>
      </w:r>
      <w:r w:rsidR="00536F32" w:rsidRPr="00536F32">
        <w:t>(</w:t>
      </w:r>
      <w:r w:rsidR="00CE7F16" w:rsidRPr="00CE7F16">
        <w:t>Dz.U.2017.1289 t.j. z dnia 2017.06.30</w:t>
      </w:r>
      <w:r w:rsidR="00CE7F16">
        <w:t>)</w:t>
      </w:r>
      <w:r w:rsidR="004F2407">
        <w:rPr>
          <w:i/>
        </w:rPr>
        <w:t>,</w:t>
      </w:r>
    </w:p>
    <w:p w:rsidR="00472330" w:rsidRPr="004838EA" w:rsidRDefault="004F2407" w:rsidP="00546F79">
      <w:pPr>
        <w:autoSpaceDE w:val="0"/>
        <w:autoSpaceDN w:val="0"/>
        <w:adjustRightInd w:val="0"/>
        <w:spacing w:line="276" w:lineRule="auto"/>
        <w:ind w:left="705" w:hanging="705"/>
        <w:jc w:val="both"/>
      </w:pPr>
      <w:r>
        <w:t xml:space="preserve">c) </w:t>
      </w:r>
      <w:r w:rsidR="00DA4D2C">
        <w:tab/>
      </w:r>
      <w:r>
        <w:t>ustawy z dnia 11 września 2015</w:t>
      </w:r>
      <w:r w:rsidR="00472330" w:rsidRPr="004838EA">
        <w:t xml:space="preserve"> r. o zużytym sprzęcie elektrycznym i elektronicznym </w:t>
      </w:r>
      <w:r w:rsidR="00C6658E">
        <w:br/>
        <w:t>(</w:t>
      </w:r>
      <w:r w:rsidR="00536F32">
        <w:t xml:space="preserve">t.j. </w:t>
      </w:r>
      <w:r w:rsidR="00472330" w:rsidRPr="004838EA">
        <w:t xml:space="preserve">Dz. </w:t>
      </w:r>
      <w:r>
        <w:t xml:space="preserve">U. z 2015 r. poz. </w:t>
      </w:r>
      <w:r w:rsidR="009C1812">
        <w:t>1688</w:t>
      </w:r>
      <w:r w:rsidR="00472330" w:rsidRPr="004838EA">
        <w:t>),</w:t>
      </w:r>
    </w:p>
    <w:p w:rsidR="00472330" w:rsidRPr="004838EA" w:rsidRDefault="00472330" w:rsidP="00546F79">
      <w:pPr>
        <w:autoSpaceDE w:val="0"/>
        <w:autoSpaceDN w:val="0"/>
        <w:adjustRightInd w:val="0"/>
        <w:spacing w:line="276" w:lineRule="auto"/>
        <w:ind w:left="705" w:hanging="705"/>
        <w:jc w:val="both"/>
      </w:pPr>
      <w:r w:rsidRPr="004838EA">
        <w:t xml:space="preserve">d) </w:t>
      </w:r>
      <w:r w:rsidR="00DA4D2C">
        <w:tab/>
      </w:r>
      <w:r w:rsidRPr="004838EA">
        <w:t xml:space="preserve">rozporządzenia Ministra Środowisko z dnia 11 stycznia 2013 r. w sprawie szczególnych wymagań w zakresie odbierania odpadów komunalnych od właścicieli nieruchomości </w:t>
      </w:r>
      <w:r w:rsidR="00C6658E">
        <w:br/>
      </w:r>
      <w:r w:rsidRPr="004838EA">
        <w:t>(Dz. U. z 2013 r. poz 122),</w:t>
      </w:r>
    </w:p>
    <w:p w:rsidR="00472330" w:rsidRPr="004838EA" w:rsidRDefault="00472330" w:rsidP="00546F79">
      <w:pPr>
        <w:autoSpaceDE w:val="0"/>
        <w:autoSpaceDN w:val="0"/>
        <w:adjustRightInd w:val="0"/>
        <w:spacing w:line="276" w:lineRule="auto"/>
        <w:ind w:left="705" w:hanging="705"/>
        <w:jc w:val="both"/>
      </w:pPr>
      <w:r w:rsidRPr="004838EA">
        <w:t xml:space="preserve">e) </w:t>
      </w:r>
      <w:r w:rsidR="00DA4D2C">
        <w:tab/>
      </w:r>
      <w:r w:rsidRPr="004838EA">
        <w:t>rozporządzenia Ministra Środowiska z dnia 29 maja 2012 r. w sprawie poziomów recyklingu, przygotowania do ponownego użycia i odzysku innymi metodami niektórych frakcji odpadów komunalnych (Dz. U. z 2012 r. poz. 645 ),</w:t>
      </w:r>
    </w:p>
    <w:p w:rsidR="00472330" w:rsidRPr="004838EA" w:rsidRDefault="00472330" w:rsidP="00546F79">
      <w:pPr>
        <w:autoSpaceDE w:val="0"/>
        <w:autoSpaceDN w:val="0"/>
        <w:adjustRightInd w:val="0"/>
        <w:spacing w:line="276" w:lineRule="auto"/>
        <w:ind w:left="705" w:hanging="705"/>
        <w:jc w:val="both"/>
      </w:pPr>
      <w:r w:rsidRPr="004838EA">
        <w:t xml:space="preserve">f) </w:t>
      </w:r>
      <w:r w:rsidR="00DA4D2C">
        <w:tab/>
      </w:r>
      <w:r w:rsidRPr="004838EA">
        <w:t xml:space="preserve">rozporządzenia Ministra Środowiska z dnia 25 maja 2012 r. w sprawie poziomów ograniczenia masy odpadów komunalnych ulegających biodegradacji przekazywanych </w:t>
      </w:r>
      <w:r w:rsidR="00C6658E">
        <w:br/>
      </w:r>
      <w:r w:rsidRPr="004838EA">
        <w:t>do składowania oraz sposobu obliczania poziomu o</w:t>
      </w:r>
      <w:r w:rsidR="00C6658E">
        <w:t xml:space="preserve">graniczania masy tych odpadów </w:t>
      </w:r>
      <w:r w:rsidR="00C6658E">
        <w:br/>
        <w:t>(</w:t>
      </w:r>
      <w:r w:rsidRPr="004838EA">
        <w:t>Dz. U. z 2012 r. poz. 676),</w:t>
      </w:r>
    </w:p>
    <w:p w:rsidR="003B207D" w:rsidRDefault="00472330" w:rsidP="00546F79">
      <w:pPr>
        <w:spacing w:line="276" w:lineRule="auto"/>
        <w:ind w:left="705" w:hanging="705"/>
        <w:jc w:val="both"/>
      </w:pPr>
      <w:r w:rsidRPr="004838EA">
        <w:t xml:space="preserve">g) </w:t>
      </w:r>
      <w:r w:rsidR="00DA4D2C">
        <w:tab/>
      </w:r>
      <w:r w:rsidRPr="004838EA">
        <w:t xml:space="preserve">uchwały Rady Gminy Sochaczew Nr XXXIII/154/2013 z dnia 30.01.2013 r. w sprawie przyjęcia Regulaminu utrzymania czystości i porządku na terenie Gminy Sochaczew oraz uchwały Rady Gminy Sochaczew Nr XXXV/171/2013 z dnia 27.03.2013 r. </w:t>
      </w:r>
      <w:r w:rsidR="00DA4D2C">
        <w:br/>
      </w:r>
      <w:r w:rsidRPr="004838EA">
        <w:t>w sprawie zmiany regulaminu utrzymania czystości i porządku na terenie Gminy Sochaczew.</w:t>
      </w:r>
    </w:p>
    <w:p w:rsidR="00574B7C" w:rsidRDefault="00574B7C" w:rsidP="00546F79">
      <w:pPr>
        <w:spacing w:line="276" w:lineRule="auto"/>
        <w:ind w:left="705" w:hanging="705"/>
        <w:jc w:val="both"/>
      </w:pPr>
    </w:p>
    <w:p w:rsidR="00574B7C" w:rsidRPr="00A2088E" w:rsidRDefault="00574B7C" w:rsidP="00546F79">
      <w:pPr>
        <w:spacing w:line="276" w:lineRule="auto"/>
        <w:ind w:left="705" w:hanging="705"/>
        <w:jc w:val="both"/>
        <w:rPr>
          <w:b/>
        </w:rPr>
      </w:pPr>
      <w:r w:rsidRPr="00A2088E">
        <w:rPr>
          <w:b/>
        </w:rPr>
        <w:t>Kod CPV:</w:t>
      </w:r>
    </w:p>
    <w:p w:rsidR="00574B7C" w:rsidRDefault="00434571" w:rsidP="00546F79">
      <w:pPr>
        <w:spacing w:line="276" w:lineRule="auto"/>
        <w:ind w:left="705" w:hanging="705"/>
        <w:jc w:val="both"/>
      </w:pPr>
      <w:r>
        <w:t xml:space="preserve">a) 90000000 </w:t>
      </w:r>
      <w:r w:rsidR="00574B7C">
        <w:t xml:space="preserve"> Usługi odbioru ścieków, usuwania odpadów, czyszczenia/sprzątania i</w:t>
      </w:r>
    </w:p>
    <w:p w:rsidR="00574B7C" w:rsidRDefault="00574B7C" w:rsidP="00546F79">
      <w:pPr>
        <w:spacing w:line="276" w:lineRule="auto"/>
        <w:ind w:left="705" w:hanging="705"/>
        <w:jc w:val="both"/>
      </w:pPr>
      <w:r>
        <w:t>usługi ekologiczne</w:t>
      </w:r>
    </w:p>
    <w:p w:rsidR="00574B7C" w:rsidRDefault="00980E48" w:rsidP="00546F79">
      <w:pPr>
        <w:spacing w:line="276" w:lineRule="auto"/>
        <w:ind w:left="705" w:hanging="705"/>
        <w:jc w:val="both"/>
      </w:pPr>
      <w:r>
        <w:t>b</w:t>
      </w:r>
      <w:r w:rsidR="00434571">
        <w:t xml:space="preserve">) 90500000 </w:t>
      </w:r>
      <w:r w:rsidR="00574B7C">
        <w:t xml:space="preserve"> Usługi związane z odpadami</w:t>
      </w:r>
    </w:p>
    <w:p w:rsidR="00574B7C" w:rsidRDefault="00980E48" w:rsidP="00546F79">
      <w:pPr>
        <w:spacing w:line="276" w:lineRule="auto"/>
        <w:ind w:left="705" w:hanging="705"/>
        <w:jc w:val="both"/>
      </w:pPr>
      <w:r>
        <w:t>c</w:t>
      </w:r>
      <w:r w:rsidR="00434571">
        <w:t xml:space="preserve">) 90533000 </w:t>
      </w:r>
      <w:r w:rsidR="00574B7C">
        <w:t xml:space="preserve"> Usługi gospodarki odpadami</w:t>
      </w:r>
    </w:p>
    <w:p w:rsidR="00574B7C" w:rsidRDefault="00980E48" w:rsidP="00546F79">
      <w:pPr>
        <w:spacing w:line="276" w:lineRule="auto"/>
        <w:ind w:left="705" w:hanging="705"/>
        <w:jc w:val="both"/>
      </w:pPr>
      <w:r>
        <w:t>d</w:t>
      </w:r>
      <w:r w:rsidR="00434571">
        <w:t xml:space="preserve">) 90514000 </w:t>
      </w:r>
      <w:r w:rsidR="00574B7C">
        <w:t xml:space="preserve"> Usługi recyklingu odpadów.</w:t>
      </w:r>
    </w:p>
    <w:p w:rsidR="00201130" w:rsidRPr="00201130" w:rsidRDefault="00201130" w:rsidP="00546F79">
      <w:pPr>
        <w:spacing w:line="276" w:lineRule="auto"/>
        <w:ind w:left="705" w:hanging="705"/>
        <w:jc w:val="both"/>
        <w:rPr>
          <w:b/>
        </w:rPr>
      </w:pPr>
    </w:p>
    <w:p w:rsidR="00201130" w:rsidRPr="00201130" w:rsidRDefault="00201130" w:rsidP="00201130">
      <w:pPr>
        <w:spacing w:line="360" w:lineRule="auto"/>
        <w:ind w:left="705" w:hanging="705"/>
        <w:jc w:val="both"/>
        <w:rPr>
          <w:b/>
        </w:rPr>
      </w:pPr>
      <w:r w:rsidRPr="00201130">
        <w:rPr>
          <w:b/>
        </w:rPr>
        <w:t>4. WYMAGANIA STAWIANE WYKONAWCOM.</w:t>
      </w:r>
    </w:p>
    <w:p w:rsidR="00EC05D6" w:rsidRPr="009471A0" w:rsidRDefault="00EC05D6" w:rsidP="00EC05D6">
      <w:pPr>
        <w:pStyle w:val="Tekstpodstawowy"/>
        <w:rPr>
          <w:rFonts w:ascii="Times New Roman" w:hAnsi="Times New Roman"/>
          <w:b/>
          <w:szCs w:val="24"/>
        </w:rPr>
      </w:pPr>
      <w:bookmarkStart w:id="1" w:name="bookmark16"/>
      <w:r w:rsidRPr="009471A0">
        <w:rPr>
          <w:rFonts w:ascii="Times New Roman" w:hAnsi="Times New Roman"/>
          <w:b/>
          <w:szCs w:val="24"/>
        </w:rPr>
        <w:t>4.</w:t>
      </w:r>
      <w:r>
        <w:rPr>
          <w:rFonts w:ascii="Times New Roman" w:hAnsi="Times New Roman"/>
          <w:b/>
          <w:szCs w:val="24"/>
        </w:rPr>
        <w:t>1</w:t>
      </w:r>
      <w:r w:rsidRPr="009471A0">
        <w:rPr>
          <w:rFonts w:ascii="Times New Roman" w:hAnsi="Times New Roman"/>
          <w:b/>
          <w:szCs w:val="24"/>
        </w:rPr>
        <w:t>.   Opis sposobu oceny spełniania warunku.</w:t>
      </w:r>
    </w:p>
    <w:p w:rsidR="00EC05D6" w:rsidRPr="009471A0" w:rsidRDefault="00EC05D6" w:rsidP="00EC05D6">
      <w:pPr>
        <w:pStyle w:val="Tekstpodstawowy"/>
        <w:rPr>
          <w:rFonts w:ascii="Times New Roman" w:hAnsi="Times New Roman"/>
          <w:szCs w:val="24"/>
        </w:rPr>
      </w:pPr>
    </w:p>
    <w:p w:rsidR="00EC05D6" w:rsidRPr="00980E48" w:rsidRDefault="00EC05D6" w:rsidP="00EC05D6">
      <w:pPr>
        <w:tabs>
          <w:tab w:val="left" w:pos="360"/>
        </w:tabs>
        <w:ind w:left="360" w:hanging="360"/>
        <w:jc w:val="both"/>
        <w:rPr>
          <w:rFonts w:eastAsia="Calibri"/>
          <w:b/>
          <w:lang w:eastAsia="en-US"/>
        </w:rPr>
      </w:pPr>
      <w:r w:rsidRPr="009471A0">
        <w:rPr>
          <w:b/>
        </w:rPr>
        <w:t>4.</w:t>
      </w:r>
      <w:r>
        <w:rPr>
          <w:b/>
        </w:rPr>
        <w:t>1</w:t>
      </w:r>
      <w:r w:rsidRPr="009471A0">
        <w:rPr>
          <w:b/>
        </w:rPr>
        <w:t xml:space="preserve">.1. </w:t>
      </w:r>
      <w:r w:rsidRPr="00980E48">
        <w:rPr>
          <w:b/>
        </w:rPr>
        <w:t xml:space="preserve">Opis   sposobu   dokonania   oceny    spełnienia    warunku    </w:t>
      </w:r>
      <w:r w:rsidRPr="00980E48">
        <w:rPr>
          <w:rFonts w:eastAsia="Calibri"/>
          <w:b/>
          <w:lang w:eastAsia="en-US"/>
        </w:rPr>
        <w:t xml:space="preserve">kompetencji lub </w:t>
      </w:r>
      <w:r w:rsidRPr="00980E48">
        <w:rPr>
          <w:rFonts w:eastAsia="Calibri"/>
          <w:b/>
          <w:lang w:eastAsia="en-US"/>
        </w:rPr>
        <w:tab/>
        <w:t>uprawnień do prowadzenia określonej działalności zawodowej:</w:t>
      </w:r>
    </w:p>
    <w:p w:rsidR="00EC05D6" w:rsidRPr="009471A0" w:rsidRDefault="00EC05D6" w:rsidP="00EC05D6">
      <w:pPr>
        <w:tabs>
          <w:tab w:val="left" w:pos="360"/>
        </w:tabs>
        <w:ind w:left="360" w:hanging="360"/>
        <w:jc w:val="both"/>
        <w:rPr>
          <w:color w:val="FF0000"/>
        </w:rPr>
      </w:pPr>
      <w:r w:rsidRPr="009471A0">
        <w:rPr>
          <w:color w:val="FF0000"/>
        </w:rPr>
        <w:t xml:space="preserve">        </w:t>
      </w:r>
    </w:p>
    <w:p w:rsidR="00EC05D6" w:rsidRPr="009471A0" w:rsidRDefault="00EC05D6" w:rsidP="00EC05D6">
      <w:pPr>
        <w:autoSpaceDE w:val="0"/>
        <w:autoSpaceDN w:val="0"/>
        <w:adjustRightInd w:val="0"/>
        <w:jc w:val="both"/>
      </w:pPr>
      <w:r w:rsidRPr="009471A0">
        <w:t xml:space="preserve">Warunek ten zostanie spełniony, jeżeli Wykonawca złoży  </w:t>
      </w:r>
      <w:r w:rsidRPr="009471A0">
        <w:rPr>
          <w:rFonts w:eastAsia="Calibri"/>
          <w:lang w:eastAsia="en-US"/>
        </w:rPr>
        <w:t>aktualny wpis do rejestru działalności regulowanej, o którym mowa w art. 9b ustawy z dnia 13 wrześ</w:t>
      </w:r>
      <w:r w:rsidR="00695175">
        <w:rPr>
          <w:rFonts w:eastAsia="Calibri"/>
          <w:lang w:eastAsia="en-US"/>
        </w:rPr>
        <w:t>nia 1996 r.(tj. Dz. U. z 2017 r. poz. 1289</w:t>
      </w:r>
      <w:r w:rsidRPr="009471A0">
        <w:rPr>
          <w:rFonts w:eastAsia="Calibri"/>
          <w:lang w:eastAsia="en-US"/>
        </w:rPr>
        <w:t>) o utrzymaniu czystości i porządku w gminach.</w:t>
      </w:r>
    </w:p>
    <w:p w:rsidR="00F95B8E" w:rsidRPr="009471A0" w:rsidRDefault="00F95B8E" w:rsidP="00980E48">
      <w:pPr>
        <w:tabs>
          <w:tab w:val="left" w:pos="360"/>
        </w:tabs>
        <w:jc w:val="both"/>
      </w:pPr>
    </w:p>
    <w:p w:rsidR="00EC05D6" w:rsidRPr="009471A0" w:rsidRDefault="00EC05D6" w:rsidP="00EC05D6">
      <w:pPr>
        <w:widowControl w:val="0"/>
        <w:ind w:left="360" w:hanging="360"/>
        <w:jc w:val="both"/>
        <w:rPr>
          <w:rFonts w:eastAsia="Calibri"/>
          <w:lang w:eastAsia="en-US"/>
        </w:rPr>
      </w:pPr>
      <w:r w:rsidRPr="009471A0">
        <w:rPr>
          <w:b/>
        </w:rPr>
        <w:t>4.</w:t>
      </w:r>
      <w:r>
        <w:rPr>
          <w:b/>
        </w:rPr>
        <w:t>1</w:t>
      </w:r>
      <w:r w:rsidRPr="009471A0">
        <w:rPr>
          <w:b/>
        </w:rPr>
        <w:t>.2.</w:t>
      </w:r>
      <w:r w:rsidRPr="00980E48">
        <w:rPr>
          <w:b/>
        </w:rPr>
        <w:t xml:space="preserve">Opis sposobu dokonania oceny spełnienia warunku dotyczącego </w:t>
      </w:r>
      <w:r w:rsidRPr="00980E48">
        <w:rPr>
          <w:rFonts w:eastAsia="Calibri"/>
          <w:b/>
          <w:lang w:eastAsia="en-US"/>
        </w:rPr>
        <w:t xml:space="preserve">sytuacji ekonomicznej </w:t>
      </w:r>
      <w:r w:rsidRPr="00980E48">
        <w:rPr>
          <w:rFonts w:eastAsia="Calibri"/>
          <w:b/>
          <w:lang w:eastAsia="en-US"/>
        </w:rPr>
        <w:tab/>
        <w:t>lub finansowej:</w:t>
      </w:r>
    </w:p>
    <w:p w:rsidR="00EC05D6" w:rsidRPr="009471A0" w:rsidRDefault="00EC05D6" w:rsidP="00EC05D6">
      <w:pPr>
        <w:widowControl w:val="0"/>
        <w:ind w:left="360" w:hanging="360"/>
        <w:jc w:val="both"/>
        <w:rPr>
          <w:b/>
        </w:rPr>
      </w:pPr>
      <w:r w:rsidRPr="009471A0">
        <w:rPr>
          <w:b/>
        </w:rPr>
        <w:tab/>
      </w:r>
    </w:p>
    <w:p w:rsidR="00EC05D6" w:rsidRPr="009471A0" w:rsidRDefault="00EC05D6" w:rsidP="00EC05D6">
      <w:pPr>
        <w:pStyle w:val="Tekstpodstawowy"/>
        <w:ind w:left="360" w:hanging="360"/>
        <w:rPr>
          <w:rFonts w:ascii="Times New Roman" w:hAnsi="Times New Roman"/>
          <w:szCs w:val="24"/>
        </w:rPr>
      </w:pPr>
      <w:r w:rsidRPr="009471A0">
        <w:rPr>
          <w:rFonts w:ascii="Times New Roman" w:hAnsi="Times New Roman"/>
          <w:szCs w:val="24"/>
        </w:rPr>
        <w:tab/>
        <w:t>Warunek ten zostanie spełniony, jeżeli wykonawca wykaże, że:</w:t>
      </w:r>
    </w:p>
    <w:p w:rsidR="00EC05D6" w:rsidRPr="009471A0" w:rsidRDefault="00EC05D6" w:rsidP="00EC05D6">
      <w:pPr>
        <w:pStyle w:val="Tekstpodstawowy"/>
        <w:ind w:left="360" w:hanging="360"/>
        <w:rPr>
          <w:rFonts w:ascii="Times New Roman" w:hAnsi="Times New Roman"/>
          <w:szCs w:val="24"/>
        </w:rPr>
      </w:pPr>
    </w:p>
    <w:p w:rsidR="00EC05D6" w:rsidRPr="009471A0" w:rsidRDefault="00EC05D6" w:rsidP="00EC05D6">
      <w:pPr>
        <w:pStyle w:val="Tekstpodstawowy"/>
        <w:spacing w:line="240" w:lineRule="atLeast"/>
        <w:textAlignment w:val="top"/>
        <w:rPr>
          <w:rFonts w:ascii="Times New Roman" w:hAnsi="Times New Roman"/>
          <w:color w:val="000000"/>
          <w:szCs w:val="24"/>
        </w:rPr>
      </w:pPr>
      <w:r w:rsidRPr="009471A0">
        <w:rPr>
          <w:rFonts w:ascii="Times New Roman" w:hAnsi="Times New Roman"/>
          <w:color w:val="000000"/>
          <w:szCs w:val="24"/>
        </w:rPr>
        <w:t xml:space="preserve">         a) posiada   środki    finansowe     lub    zdolność    kredytową,   w  kwocie  co  najmniej </w:t>
      </w:r>
    </w:p>
    <w:p w:rsidR="00EC05D6" w:rsidRPr="009471A0" w:rsidRDefault="00EC05D6" w:rsidP="00EC05D6">
      <w:pPr>
        <w:pStyle w:val="Tekstpodstawowy"/>
        <w:tabs>
          <w:tab w:val="left" w:pos="3150"/>
        </w:tabs>
        <w:spacing w:line="240" w:lineRule="atLeast"/>
        <w:ind w:left="120"/>
        <w:textAlignment w:val="top"/>
        <w:rPr>
          <w:rFonts w:ascii="Times New Roman" w:hAnsi="Times New Roman"/>
          <w:szCs w:val="24"/>
        </w:rPr>
      </w:pPr>
      <w:r w:rsidRPr="009471A0">
        <w:rPr>
          <w:rFonts w:ascii="Times New Roman" w:hAnsi="Times New Roman"/>
          <w:szCs w:val="24"/>
        </w:rPr>
        <w:t xml:space="preserve">           1 500 000,00   PLN,</w:t>
      </w:r>
      <w:r w:rsidRPr="009471A0">
        <w:rPr>
          <w:rFonts w:ascii="Times New Roman" w:hAnsi="Times New Roman"/>
          <w:szCs w:val="24"/>
        </w:rPr>
        <w:tab/>
      </w:r>
    </w:p>
    <w:p w:rsidR="00EC05D6" w:rsidRPr="009471A0" w:rsidRDefault="00EC05D6" w:rsidP="00EC05D6">
      <w:pPr>
        <w:pStyle w:val="Tekstpodstawowy"/>
        <w:spacing w:line="240" w:lineRule="atLeast"/>
        <w:ind w:left="840"/>
        <w:textAlignment w:val="top"/>
        <w:rPr>
          <w:rFonts w:ascii="Times New Roman" w:hAnsi="Times New Roman"/>
          <w:color w:val="FF0000"/>
          <w:szCs w:val="24"/>
        </w:rPr>
      </w:pPr>
      <w:r w:rsidRPr="009471A0">
        <w:rPr>
          <w:rFonts w:ascii="Times New Roman" w:hAnsi="Times New Roman"/>
          <w:color w:val="FF0000"/>
          <w:szCs w:val="24"/>
        </w:rPr>
        <w:t xml:space="preserve"> </w:t>
      </w:r>
    </w:p>
    <w:p w:rsidR="00EC05D6" w:rsidRPr="009471A0" w:rsidRDefault="00EC05D6" w:rsidP="00EC05D6">
      <w:pPr>
        <w:pStyle w:val="Tekstpodstawowy"/>
        <w:spacing w:line="240" w:lineRule="atLeast"/>
        <w:textAlignment w:val="top"/>
        <w:rPr>
          <w:rFonts w:ascii="Times New Roman" w:hAnsi="Times New Roman"/>
          <w:color w:val="000000"/>
          <w:szCs w:val="24"/>
        </w:rPr>
      </w:pPr>
      <w:r w:rsidRPr="009471A0">
        <w:rPr>
          <w:rFonts w:ascii="Times New Roman" w:hAnsi="Times New Roman"/>
          <w:color w:val="000000"/>
          <w:szCs w:val="24"/>
        </w:rPr>
        <w:t xml:space="preserve">         b) posiada  </w:t>
      </w:r>
      <w:r w:rsidRPr="009471A0">
        <w:rPr>
          <w:rFonts w:ascii="Times New Roman" w:hAnsi="Times New Roman"/>
          <w:bCs/>
          <w:color w:val="000000"/>
          <w:szCs w:val="24"/>
        </w:rPr>
        <w:t xml:space="preserve">opłaconą polisę ubezpieczeniową od odpowiedzialności  cywilnej </w:t>
      </w:r>
      <w:r w:rsidRPr="009471A0">
        <w:rPr>
          <w:rFonts w:ascii="Times New Roman" w:hAnsi="Times New Roman"/>
          <w:color w:val="000000"/>
          <w:szCs w:val="24"/>
        </w:rPr>
        <w:t>w zakresie</w:t>
      </w:r>
    </w:p>
    <w:p w:rsidR="00EC05D6" w:rsidRPr="009471A0" w:rsidRDefault="00EC05D6" w:rsidP="00EC05D6">
      <w:pPr>
        <w:pStyle w:val="Tekstpodstawowy"/>
        <w:spacing w:line="240" w:lineRule="atLeast"/>
        <w:ind w:left="480"/>
        <w:textAlignment w:val="top"/>
        <w:rPr>
          <w:rFonts w:ascii="Times New Roman" w:hAnsi="Times New Roman"/>
          <w:bCs/>
          <w:color w:val="000000"/>
          <w:szCs w:val="24"/>
        </w:rPr>
      </w:pPr>
      <w:r w:rsidRPr="009471A0">
        <w:rPr>
          <w:rFonts w:ascii="Times New Roman" w:hAnsi="Times New Roman"/>
          <w:color w:val="000000"/>
          <w:szCs w:val="24"/>
        </w:rPr>
        <w:lastRenderedPageBreak/>
        <w:t xml:space="preserve">     prowadzonej działalności związanej z przedmiotem zamówienia </w:t>
      </w:r>
      <w:r w:rsidRPr="009471A0">
        <w:rPr>
          <w:rFonts w:ascii="Times New Roman" w:hAnsi="Times New Roman"/>
          <w:bCs/>
          <w:color w:val="000000"/>
          <w:szCs w:val="24"/>
        </w:rPr>
        <w:t xml:space="preserve"> lub  w przypadku jej </w:t>
      </w:r>
    </w:p>
    <w:p w:rsidR="00EC05D6" w:rsidRPr="009471A0" w:rsidRDefault="00EC05D6" w:rsidP="00EC05D6">
      <w:pPr>
        <w:pStyle w:val="Tekstpodstawowy"/>
        <w:spacing w:line="240" w:lineRule="atLeast"/>
        <w:ind w:left="480"/>
        <w:textAlignment w:val="top"/>
        <w:rPr>
          <w:rFonts w:ascii="Times New Roman" w:hAnsi="Times New Roman"/>
          <w:bCs/>
          <w:color w:val="000000"/>
          <w:szCs w:val="24"/>
        </w:rPr>
      </w:pPr>
      <w:r w:rsidRPr="009471A0">
        <w:rPr>
          <w:rFonts w:ascii="Times New Roman" w:hAnsi="Times New Roman"/>
          <w:bCs/>
          <w:color w:val="000000"/>
          <w:szCs w:val="24"/>
        </w:rPr>
        <w:t xml:space="preserve">     braku   inny  dokument   potwierdzający,    że    Wykonawca    jest  ubezpieczony   od</w:t>
      </w:r>
    </w:p>
    <w:p w:rsidR="00EC05D6" w:rsidRPr="009471A0" w:rsidRDefault="00EC05D6" w:rsidP="00EC05D6">
      <w:pPr>
        <w:pStyle w:val="Tekstpodstawowy"/>
        <w:spacing w:line="240" w:lineRule="atLeast"/>
        <w:ind w:left="480"/>
        <w:textAlignment w:val="top"/>
        <w:rPr>
          <w:rFonts w:ascii="Times New Roman" w:hAnsi="Times New Roman"/>
          <w:bCs/>
          <w:color w:val="000000"/>
          <w:szCs w:val="24"/>
        </w:rPr>
      </w:pPr>
      <w:r w:rsidRPr="009471A0">
        <w:rPr>
          <w:rFonts w:ascii="Times New Roman" w:hAnsi="Times New Roman"/>
          <w:bCs/>
          <w:color w:val="000000"/>
          <w:szCs w:val="24"/>
        </w:rPr>
        <w:t xml:space="preserve">     odpowiedzialności cywilnej </w:t>
      </w:r>
      <w:r w:rsidRPr="009471A0">
        <w:rPr>
          <w:rFonts w:ascii="Times New Roman" w:hAnsi="Times New Roman"/>
          <w:color w:val="000000"/>
          <w:szCs w:val="24"/>
        </w:rPr>
        <w:t xml:space="preserve">w zakresie prowadzonej działalności </w:t>
      </w:r>
      <w:r w:rsidRPr="009471A0">
        <w:rPr>
          <w:rFonts w:ascii="Times New Roman" w:hAnsi="Times New Roman"/>
          <w:bCs/>
          <w:color w:val="000000"/>
          <w:szCs w:val="24"/>
        </w:rPr>
        <w:t xml:space="preserve">do wysokości sumy </w:t>
      </w:r>
    </w:p>
    <w:p w:rsidR="00EC05D6" w:rsidRPr="00980E48" w:rsidRDefault="00EC05D6" w:rsidP="00980E48">
      <w:pPr>
        <w:pStyle w:val="Tekstpodstawowy"/>
        <w:spacing w:line="240" w:lineRule="atLeast"/>
        <w:ind w:left="480"/>
        <w:textAlignment w:val="top"/>
        <w:rPr>
          <w:rFonts w:ascii="Times New Roman" w:hAnsi="Times New Roman"/>
          <w:bCs/>
          <w:szCs w:val="24"/>
        </w:rPr>
      </w:pPr>
      <w:r w:rsidRPr="009471A0">
        <w:rPr>
          <w:rFonts w:ascii="Times New Roman" w:hAnsi="Times New Roman"/>
          <w:bCs/>
          <w:color w:val="000000"/>
          <w:szCs w:val="24"/>
        </w:rPr>
        <w:t xml:space="preserve">     ubezpieczenia nie niższej </w:t>
      </w:r>
      <w:r w:rsidR="00980E48">
        <w:rPr>
          <w:rFonts w:ascii="Times New Roman" w:hAnsi="Times New Roman"/>
          <w:bCs/>
          <w:szCs w:val="24"/>
        </w:rPr>
        <w:t>niż 1 5</w:t>
      </w:r>
      <w:r w:rsidRPr="009471A0">
        <w:rPr>
          <w:rFonts w:ascii="Times New Roman" w:hAnsi="Times New Roman"/>
          <w:bCs/>
          <w:szCs w:val="24"/>
        </w:rPr>
        <w:t>00 000,00 PLN,</w:t>
      </w:r>
    </w:p>
    <w:p w:rsidR="00EC05D6" w:rsidRPr="009471A0" w:rsidRDefault="00EC05D6" w:rsidP="00EC05D6">
      <w:pPr>
        <w:jc w:val="both"/>
      </w:pPr>
      <w:r w:rsidRPr="009471A0">
        <w:t>W przypadku, gdy Wykonawca wykazuje środki lub polisę w innej walucie niż w złotych polskich, Zamawiający dokona przeliczenia wartości w innej walucie na złote polskie na podstawie średniego kursu złotego w stosunku do walut obcych określonego w Tabeli Kursów Narodowego Banku Polskiego na przeddzień publikacji ogłoszenia o zamówieniu w Biuletynie Zamówień Publicznych.</w:t>
      </w:r>
    </w:p>
    <w:p w:rsidR="00EC05D6" w:rsidRPr="009471A0" w:rsidRDefault="00EC05D6" w:rsidP="00EC05D6">
      <w:pPr>
        <w:widowControl w:val="0"/>
        <w:ind w:left="360" w:hanging="360"/>
        <w:jc w:val="both"/>
      </w:pPr>
    </w:p>
    <w:p w:rsidR="00EC05D6" w:rsidRPr="009471A0" w:rsidRDefault="00EC05D6" w:rsidP="00EC05D6">
      <w:pPr>
        <w:tabs>
          <w:tab w:val="left" w:pos="360"/>
        </w:tabs>
        <w:ind w:left="540" w:hanging="540"/>
        <w:jc w:val="both"/>
        <w:rPr>
          <w:rFonts w:eastAsia="Calibri"/>
          <w:lang w:eastAsia="en-US"/>
        </w:rPr>
      </w:pPr>
      <w:r w:rsidRPr="009471A0">
        <w:rPr>
          <w:b/>
        </w:rPr>
        <w:t>4.</w:t>
      </w:r>
      <w:r>
        <w:rPr>
          <w:b/>
        </w:rPr>
        <w:t>1</w:t>
      </w:r>
      <w:r w:rsidRPr="009471A0">
        <w:rPr>
          <w:b/>
        </w:rPr>
        <w:t xml:space="preserve">.3. </w:t>
      </w:r>
      <w:r w:rsidRPr="00980E48">
        <w:rPr>
          <w:b/>
        </w:rPr>
        <w:t>O</w:t>
      </w:r>
      <w:r w:rsidRPr="00980E48">
        <w:rPr>
          <w:rFonts w:eastAsia="Calibri"/>
          <w:b/>
          <w:lang w:eastAsia="en-US"/>
        </w:rPr>
        <w:t xml:space="preserve"> zdolności technicznej lub zawodowej.</w:t>
      </w:r>
    </w:p>
    <w:p w:rsidR="00EC05D6" w:rsidRPr="009471A0" w:rsidRDefault="00EC05D6" w:rsidP="00EC05D6">
      <w:pPr>
        <w:tabs>
          <w:tab w:val="left" w:pos="360"/>
        </w:tabs>
        <w:ind w:left="540" w:hanging="540"/>
        <w:jc w:val="both"/>
        <w:rPr>
          <w:rFonts w:eastAsia="Calibri"/>
          <w:lang w:eastAsia="en-US"/>
        </w:rPr>
      </w:pPr>
    </w:p>
    <w:p w:rsidR="00EC05D6" w:rsidRPr="0059050B" w:rsidRDefault="00EC05D6" w:rsidP="00980E48">
      <w:pPr>
        <w:widowControl w:val="0"/>
        <w:spacing w:line="276" w:lineRule="auto"/>
        <w:ind w:left="360" w:hanging="360"/>
        <w:jc w:val="both"/>
        <w:rPr>
          <w:color w:val="92D050"/>
        </w:rPr>
      </w:pPr>
      <w:r w:rsidRPr="009471A0">
        <w:t xml:space="preserve">a) </w:t>
      </w:r>
      <w:r w:rsidRPr="009471A0">
        <w:tab/>
      </w:r>
      <w:r w:rsidRPr="009471A0">
        <w:tab/>
        <w:t xml:space="preserve">Warunek ten zostanie spełniony, jeżeli Wykonawca wykaże, że w ciągu ostatnich 3 lat </w:t>
      </w:r>
      <w:r w:rsidRPr="009471A0">
        <w:tab/>
        <w:t xml:space="preserve">przed upływem terminu składania ofert, a jeżeli okres prowadzenia działalności jest </w:t>
      </w:r>
      <w:r w:rsidRPr="009471A0">
        <w:tab/>
        <w:t xml:space="preserve">krótszy, w tym okresie, wykonał lub wykonuje </w:t>
      </w:r>
      <w:r w:rsidR="00980E48">
        <w:t xml:space="preserve">co najmniej jedną usługę </w:t>
      </w:r>
      <w:r w:rsidRPr="009471A0">
        <w:t xml:space="preserve"> odbioru </w:t>
      </w:r>
      <w:r w:rsidR="00980E48">
        <w:t xml:space="preserve">  </w:t>
      </w:r>
      <w:r w:rsidRPr="009471A0">
        <w:t xml:space="preserve">odpadów </w:t>
      </w:r>
      <w:r w:rsidRPr="009471A0">
        <w:tab/>
        <w:t>komunalnych z nieruchomości, na których zamieszk</w:t>
      </w:r>
      <w:r w:rsidR="00980E48">
        <w:t xml:space="preserve">ują mieszkańcy w sposób ciągły </w:t>
      </w:r>
      <w:r w:rsidRPr="009471A0">
        <w:t xml:space="preserve">przez okres minimum 12 miesięcy o masie łącznej min. 10 000 Mg. Powyższe </w:t>
      </w:r>
      <w:r w:rsidRPr="009471A0">
        <w:tab/>
        <w:t xml:space="preserve">Wykonawca winien udokumentować załączając dowody potwierdzające, że te usługi </w:t>
      </w:r>
      <w:r w:rsidRPr="009471A0">
        <w:tab/>
        <w:t xml:space="preserve">zostały wykonane z należytą starannością ze wskazaniem wartości, przedmiotu, dat </w:t>
      </w:r>
      <w:r w:rsidRPr="009471A0">
        <w:tab/>
        <w:t xml:space="preserve">wykonania i podmiotów na rzecz których usługi zostały wykonane lub </w:t>
      </w:r>
      <w:r w:rsidR="002340D4">
        <w:t xml:space="preserve">                             </w:t>
      </w:r>
      <w:r w:rsidRPr="009471A0">
        <w:t xml:space="preserve">są </w:t>
      </w:r>
      <w:r w:rsidRPr="009471A0">
        <w:tab/>
        <w:t xml:space="preserve">wykonywane. </w:t>
      </w:r>
    </w:p>
    <w:p w:rsidR="00EC05D6" w:rsidRPr="00980E48" w:rsidRDefault="00EC05D6" w:rsidP="00980E48">
      <w:pPr>
        <w:tabs>
          <w:tab w:val="left" w:pos="360"/>
        </w:tabs>
        <w:spacing w:line="276" w:lineRule="auto"/>
        <w:rPr>
          <w:rFonts w:eastAsia="Calibri"/>
          <w:lang w:eastAsia="en-US"/>
        </w:rPr>
      </w:pPr>
    </w:p>
    <w:p w:rsidR="00EC05D6" w:rsidRPr="009471A0" w:rsidRDefault="00EC05D6" w:rsidP="0016314E">
      <w:pPr>
        <w:pStyle w:val="Akapitzlist"/>
        <w:numPr>
          <w:ilvl w:val="0"/>
          <w:numId w:val="36"/>
        </w:numPr>
        <w:spacing w:line="276" w:lineRule="auto"/>
        <w:jc w:val="both"/>
      </w:pPr>
      <w:r w:rsidRPr="009471A0">
        <w:t>Warunek ten zostanie spełniony, jeżeli Wykonawca wykaże, że dysponuje co najmniej:</w:t>
      </w:r>
    </w:p>
    <w:p w:rsidR="00EC05D6" w:rsidRPr="009471A0" w:rsidRDefault="00EC05D6" w:rsidP="00980E48">
      <w:pPr>
        <w:spacing w:line="276" w:lineRule="auto"/>
        <w:jc w:val="both"/>
      </w:pPr>
    </w:p>
    <w:p w:rsidR="00EC05D6" w:rsidRPr="00980E48" w:rsidRDefault="00980E48" w:rsidP="0016314E">
      <w:pPr>
        <w:numPr>
          <w:ilvl w:val="0"/>
          <w:numId w:val="28"/>
        </w:numPr>
        <w:spacing w:line="276" w:lineRule="auto"/>
        <w:jc w:val="both"/>
      </w:pPr>
      <w:r w:rsidRPr="00980E48">
        <w:t>2</w:t>
      </w:r>
      <w:r w:rsidR="00EC05D6" w:rsidRPr="00980E48">
        <w:t xml:space="preserve"> pojazdami przystosowanymi do odbierania zmieszanych odpadów komunalnych,</w:t>
      </w:r>
    </w:p>
    <w:p w:rsidR="00EC05D6" w:rsidRPr="00980E48" w:rsidRDefault="00EC05D6" w:rsidP="0016314E">
      <w:pPr>
        <w:numPr>
          <w:ilvl w:val="0"/>
          <w:numId w:val="28"/>
        </w:numPr>
        <w:spacing w:line="276" w:lineRule="auto"/>
        <w:jc w:val="both"/>
      </w:pPr>
      <w:r w:rsidRPr="00980E48">
        <w:t>2 pojazdami przystosowanymi do odbierania selektywnie zebranych odpadów komunalnych,</w:t>
      </w:r>
    </w:p>
    <w:p w:rsidR="00EC05D6" w:rsidRPr="00980E48" w:rsidRDefault="00980E48" w:rsidP="0016314E">
      <w:pPr>
        <w:numPr>
          <w:ilvl w:val="0"/>
          <w:numId w:val="28"/>
        </w:numPr>
        <w:spacing w:line="276" w:lineRule="auto"/>
        <w:jc w:val="both"/>
      </w:pPr>
      <w:r w:rsidRPr="00980E48">
        <w:t>1</w:t>
      </w:r>
      <w:r w:rsidR="00EC05D6" w:rsidRPr="00980E48">
        <w:t xml:space="preserve"> pojazdami do odbierania odpadów bez funkcji kompaktującej.</w:t>
      </w:r>
    </w:p>
    <w:p w:rsidR="00EC05D6" w:rsidRPr="00980E48" w:rsidRDefault="00EC05D6" w:rsidP="00980E48">
      <w:pPr>
        <w:spacing w:line="276" w:lineRule="auto"/>
        <w:ind w:left="360"/>
        <w:jc w:val="both"/>
      </w:pPr>
    </w:p>
    <w:p w:rsidR="00EC05D6" w:rsidRPr="009471A0" w:rsidRDefault="00EC05D6" w:rsidP="00980E48">
      <w:pPr>
        <w:spacing w:line="276" w:lineRule="auto"/>
        <w:ind w:left="360"/>
        <w:jc w:val="both"/>
      </w:pPr>
      <w:r w:rsidRPr="009471A0">
        <w:t xml:space="preserve">Wszystkie pojazdy muszą spełniać warunki określone w rozporządzeniu Ministra Środowiska z dnia 11 stycznia 2013 r. w sprawie szczegółowych wymagań w zakresie odbierania odpadów komunalnych od właścicieli nieruchomości (Dz. U.2013 r. poz. 122). </w:t>
      </w:r>
    </w:p>
    <w:p w:rsidR="00EC05D6" w:rsidRPr="009471A0" w:rsidRDefault="00EC05D6" w:rsidP="00980E48">
      <w:pPr>
        <w:spacing w:line="276" w:lineRule="auto"/>
        <w:ind w:left="360"/>
        <w:jc w:val="both"/>
      </w:pPr>
    </w:p>
    <w:p w:rsidR="00EC05D6" w:rsidRPr="009471A0" w:rsidRDefault="00EC05D6" w:rsidP="00980E48">
      <w:pPr>
        <w:spacing w:line="276" w:lineRule="auto"/>
        <w:ind w:left="360"/>
        <w:jc w:val="both"/>
      </w:pPr>
      <w:r w:rsidRPr="009471A0">
        <w:t xml:space="preserve">Wielkość i rodzaj samochodów odbierających odpady należy dostosować do parametrów dróg i ulic tj. ich szerokości oraz gęstości zabudowy. </w:t>
      </w:r>
    </w:p>
    <w:p w:rsidR="00EC05D6" w:rsidRPr="009471A0" w:rsidRDefault="00EC05D6" w:rsidP="00980E48">
      <w:pPr>
        <w:spacing w:line="276" w:lineRule="auto"/>
        <w:jc w:val="both"/>
        <w:rPr>
          <w:b/>
        </w:rPr>
      </w:pPr>
    </w:p>
    <w:p w:rsidR="00EC05D6" w:rsidRPr="009471A0" w:rsidRDefault="00EC05D6" w:rsidP="00EC05D6">
      <w:pPr>
        <w:pStyle w:val="Tekstpodstawowy"/>
        <w:rPr>
          <w:rFonts w:ascii="Times New Roman" w:hAnsi="Times New Roman"/>
          <w:bCs/>
          <w:szCs w:val="24"/>
        </w:rPr>
      </w:pPr>
      <w:r w:rsidRPr="009471A0">
        <w:rPr>
          <w:rFonts w:ascii="Times New Roman" w:hAnsi="Times New Roman"/>
          <w:b/>
          <w:szCs w:val="24"/>
        </w:rPr>
        <w:t>4.</w:t>
      </w:r>
      <w:r>
        <w:rPr>
          <w:rFonts w:ascii="Times New Roman" w:hAnsi="Times New Roman"/>
          <w:b/>
          <w:szCs w:val="24"/>
        </w:rPr>
        <w:t>1</w:t>
      </w:r>
      <w:r w:rsidRPr="009471A0">
        <w:rPr>
          <w:rFonts w:ascii="Times New Roman" w:hAnsi="Times New Roman"/>
          <w:b/>
          <w:szCs w:val="24"/>
        </w:rPr>
        <w:t>.4.</w:t>
      </w:r>
      <w:r>
        <w:rPr>
          <w:rFonts w:ascii="Times New Roman" w:hAnsi="Times New Roman"/>
          <w:b/>
          <w:szCs w:val="24"/>
        </w:rPr>
        <w:t xml:space="preserve"> </w:t>
      </w:r>
      <w:r w:rsidRPr="009471A0">
        <w:rPr>
          <w:rFonts w:ascii="Times New Roman" w:hAnsi="Times New Roman"/>
          <w:szCs w:val="24"/>
        </w:rPr>
        <w:t>Ocena spełnienia warunków udziału w postępowaniu będzie przeprowadzona</w:t>
      </w:r>
      <w:r w:rsidRPr="009471A0">
        <w:rPr>
          <w:rFonts w:ascii="Times New Roman" w:hAnsi="Times New Roman"/>
          <w:szCs w:val="24"/>
        </w:rPr>
        <w:br/>
      </w:r>
      <w:r>
        <w:rPr>
          <w:rFonts w:ascii="Times New Roman" w:hAnsi="Times New Roman"/>
          <w:szCs w:val="24"/>
        </w:rPr>
        <w:tab/>
      </w:r>
      <w:r w:rsidRPr="009471A0">
        <w:rPr>
          <w:rFonts w:ascii="Times New Roman" w:hAnsi="Times New Roman"/>
          <w:szCs w:val="24"/>
        </w:rPr>
        <w:t>w oparciu   o  przedłożone   przez    Wykonawców dokumenty i oświadczenia,</w:t>
      </w:r>
      <w:r>
        <w:rPr>
          <w:rFonts w:ascii="Times New Roman" w:hAnsi="Times New Roman"/>
          <w:szCs w:val="24"/>
        </w:rPr>
        <w:t xml:space="preserve"> </w:t>
      </w:r>
      <w:r>
        <w:rPr>
          <w:rFonts w:ascii="Times New Roman" w:hAnsi="Times New Roman"/>
          <w:szCs w:val="24"/>
        </w:rPr>
        <w:br/>
      </w:r>
      <w:r>
        <w:rPr>
          <w:rFonts w:ascii="Times New Roman" w:hAnsi="Times New Roman"/>
          <w:szCs w:val="24"/>
        </w:rPr>
        <w:tab/>
      </w:r>
      <w:r w:rsidRPr="009471A0">
        <w:rPr>
          <w:rFonts w:ascii="Times New Roman" w:hAnsi="Times New Roman"/>
          <w:bCs/>
          <w:szCs w:val="24"/>
        </w:rPr>
        <w:t>Nie</w:t>
      </w:r>
      <w:r>
        <w:rPr>
          <w:rFonts w:ascii="Times New Roman" w:hAnsi="Times New Roman"/>
          <w:bCs/>
          <w:szCs w:val="24"/>
        </w:rPr>
        <w:t xml:space="preserve"> </w:t>
      </w:r>
      <w:r w:rsidRPr="009471A0">
        <w:rPr>
          <w:rFonts w:ascii="Times New Roman" w:hAnsi="Times New Roman"/>
          <w:bCs/>
          <w:szCs w:val="24"/>
        </w:rPr>
        <w:t>spełnienie</w:t>
      </w:r>
      <w:r>
        <w:rPr>
          <w:rFonts w:ascii="Times New Roman" w:hAnsi="Times New Roman"/>
          <w:bCs/>
          <w:szCs w:val="24"/>
        </w:rPr>
        <w:t xml:space="preserve"> </w:t>
      </w:r>
      <w:r w:rsidRPr="009471A0">
        <w:rPr>
          <w:rFonts w:ascii="Times New Roman" w:hAnsi="Times New Roman"/>
          <w:bCs/>
          <w:szCs w:val="24"/>
        </w:rPr>
        <w:t>chociażby</w:t>
      </w:r>
      <w:r>
        <w:rPr>
          <w:rFonts w:ascii="Times New Roman" w:hAnsi="Times New Roman"/>
          <w:bCs/>
          <w:szCs w:val="24"/>
        </w:rPr>
        <w:t xml:space="preserve"> </w:t>
      </w:r>
      <w:r w:rsidRPr="009471A0">
        <w:rPr>
          <w:rFonts w:ascii="Times New Roman" w:hAnsi="Times New Roman"/>
          <w:bCs/>
          <w:szCs w:val="24"/>
        </w:rPr>
        <w:t xml:space="preserve">jednego warunku skutkować będzie wykluczeniem </w:t>
      </w:r>
      <w:r>
        <w:rPr>
          <w:rFonts w:ascii="Times New Roman" w:hAnsi="Times New Roman"/>
          <w:bCs/>
          <w:szCs w:val="24"/>
        </w:rPr>
        <w:tab/>
        <w:t>W</w:t>
      </w:r>
      <w:r w:rsidRPr="009471A0">
        <w:rPr>
          <w:rFonts w:ascii="Times New Roman" w:hAnsi="Times New Roman"/>
          <w:bCs/>
          <w:szCs w:val="24"/>
        </w:rPr>
        <w:t xml:space="preserve">ykonawcy z postępowania.  Ofertę Wykonawcy wykluczonego uznaje się za </w:t>
      </w:r>
      <w:r>
        <w:rPr>
          <w:rFonts w:ascii="Times New Roman" w:hAnsi="Times New Roman"/>
          <w:bCs/>
          <w:szCs w:val="24"/>
        </w:rPr>
        <w:tab/>
      </w:r>
      <w:r w:rsidRPr="009471A0">
        <w:rPr>
          <w:rFonts w:ascii="Times New Roman" w:hAnsi="Times New Roman"/>
          <w:bCs/>
          <w:szCs w:val="24"/>
        </w:rPr>
        <w:t>odrzuconą.</w:t>
      </w:r>
    </w:p>
    <w:p w:rsidR="00EC05D6" w:rsidRPr="00D65210" w:rsidRDefault="00EC05D6" w:rsidP="00D65210">
      <w:pPr>
        <w:pStyle w:val="Teksttreci221"/>
        <w:tabs>
          <w:tab w:val="left" w:pos="906"/>
        </w:tabs>
        <w:spacing w:before="100" w:beforeAutospacing="1" w:after="60" w:line="276" w:lineRule="auto"/>
        <w:ind w:right="23" w:firstLine="0"/>
        <w:rPr>
          <w:sz w:val="24"/>
          <w:szCs w:val="24"/>
        </w:rPr>
      </w:pPr>
      <w:r w:rsidRPr="00056EBE">
        <w:rPr>
          <w:b/>
          <w:bCs/>
          <w:sz w:val="24"/>
          <w:szCs w:val="24"/>
        </w:rPr>
        <w:t>4.1.5.</w:t>
      </w:r>
      <w:r w:rsidRPr="00056EBE">
        <w:rPr>
          <w:bCs/>
          <w:sz w:val="24"/>
          <w:szCs w:val="24"/>
        </w:rPr>
        <w:t xml:space="preserve"> </w:t>
      </w:r>
      <w:r w:rsidRPr="00056EBE">
        <w:rPr>
          <w:sz w:val="24"/>
          <w:szCs w:val="24"/>
        </w:rPr>
        <w:t xml:space="preserve">Zamawiający może, na każdym etapie postępowania, uznać, że </w:t>
      </w:r>
      <w:r>
        <w:rPr>
          <w:sz w:val="24"/>
          <w:szCs w:val="24"/>
        </w:rPr>
        <w:t>W</w:t>
      </w:r>
      <w:r w:rsidRPr="00056EBE">
        <w:rPr>
          <w:sz w:val="24"/>
          <w:szCs w:val="24"/>
        </w:rPr>
        <w:t xml:space="preserve">ykonawca nie posiada wymaganych zdolności, jeżeli zaangażowanie zasobów technicznych lub zawodowych </w:t>
      </w:r>
      <w:r>
        <w:rPr>
          <w:sz w:val="24"/>
          <w:szCs w:val="24"/>
        </w:rPr>
        <w:t>W</w:t>
      </w:r>
      <w:r w:rsidRPr="00056EBE">
        <w:rPr>
          <w:sz w:val="24"/>
          <w:szCs w:val="24"/>
        </w:rPr>
        <w:t xml:space="preserve">ykonawcy w inne przedsięwzięcia gospodarcze </w:t>
      </w:r>
      <w:r>
        <w:rPr>
          <w:sz w:val="24"/>
          <w:szCs w:val="24"/>
        </w:rPr>
        <w:t>W</w:t>
      </w:r>
      <w:r w:rsidRPr="00056EBE">
        <w:rPr>
          <w:sz w:val="24"/>
          <w:szCs w:val="24"/>
        </w:rPr>
        <w:t>ykonawcy może mieć negatywny wpływ na realizację zamówienia.</w:t>
      </w:r>
    </w:p>
    <w:p w:rsidR="00D65210" w:rsidRPr="00694A6C" w:rsidRDefault="00D65210" w:rsidP="00D65210">
      <w:pPr>
        <w:pStyle w:val="Teksttreci131"/>
        <w:tabs>
          <w:tab w:val="left" w:pos="567"/>
        </w:tabs>
        <w:spacing w:before="240" w:line="278" w:lineRule="exact"/>
        <w:ind w:firstLine="0"/>
      </w:pPr>
      <w:r w:rsidRPr="00D65210">
        <w:rPr>
          <w:b/>
          <w:bCs/>
        </w:rPr>
        <w:lastRenderedPageBreak/>
        <w:t>4.1.6.</w:t>
      </w:r>
      <w:r w:rsidRPr="00D65210">
        <w:rPr>
          <w:rStyle w:val="Teksttreci13Pogrubienie"/>
        </w:rPr>
        <w:t xml:space="preserve"> </w:t>
      </w:r>
      <w:r w:rsidRPr="00694A6C">
        <w:rPr>
          <w:rStyle w:val="Teksttreci13Pogrubienie"/>
        </w:rPr>
        <w:t>Zamawiający stosownie do art. 29 ust. 3a ustawy z dnia 29 stycznia 2004 roku - Prawo zamówień publicznych, zwanej dalej „</w:t>
      </w:r>
      <w:r>
        <w:rPr>
          <w:rStyle w:val="Teksttreci13Pogrubienie"/>
        </w:rPr>
        <w:t xml:space="preserve"> </w:t>
      </w:r>
      <w:r w:rsidRPr="00694A6C">
        <w:rPr>
          <w:rStyle w:val="Teksttreci13Pogrubienie"/>
        </w:rPr>
        <w:t>ustawą Pzp", wymaga zatrudnienia przez wykonawcę lub podwykonawcę na podstawie umowy o pracę</w:t>
      </w:r>
      <w:r w:rsidRPr="00694A6C">
        <w:t xml:space="preserve"> osób wykonujących czynności w zakresie realizacji zamówienia, których wykonanie polega na wykonywaniu pracy w sposób określony </w:t>
      </w:r>
      <w:r>
        <w:t xml:space="preserve"> </w:t>
      </w:r>
      <w:r w:rsidRPr="00694A6C">
        <w:t>w art. 22 § 1 ustawy z dnia 26 czerwca 1974 r. - Kodeks pracy</w:t>
      </w:r>
      <w:bookmarkStart w:id="2" w:name="bookmark10"/>
      <w:r>
        <w:t>.</w:t>
      </w:r>
    </w:p>
    <w:p w:rsidR="00D65210" w:rsidRPr="00131464" w:rsidRDefault="00D65210" w:rsidP="00D65210">
      <w:pPr>
        <w:pStyle w:val="Teksttreci131"/>
        <w:numPr>
          <w:ilvl w:val="1"/>
          <w:numId w:val="38"/>
        </w:numPr>
        <w:tabs>
          <w:tab w:val="clear" w:pos="900"/>
          <w:tab w:val="left" w:pos="567"/>
        </w:tabs>
        <w:spacing w:before="240" w:line="278" w:lineRule="exact"/>
        <w:ind w:left="360"/>
        <w:rPr>
          <w:b/>
        </w:rPr>
      </w:pPr>
      <w:r w:rsidRPr="0045202E">
        <w:t>Rodzaj czynności niezbędnych do realizacji zamówienia, których dotyczą wymagania zatrudnienia na podstawie umowy o pracę przez wykonawcę lub podwykonawcę osób wykonujących czynności w trakcie realizacji zamówienia:</w:t>
      </w:r>
      <w:bookmarkEnd w:id="2"/>
      <w:r>
        <w:t xml:space="preserve"> </w:t>
      </w:r>
      <w:r w:rsidRPr="00131464">
        <w:rPr>
          <w:b/>
        </w:rPr>
        <w:t>kierowców, operatorów maszyn</w:t>
      </w:r>
      <w:r>
        <w:rPr>
          <w:b/>
        </w:rPr>
        <w:t xml:space="preserve">      </w:t>
      </w:r>
      <w:r w:rsidRPr="00131464">
        <w:rPr>
          <w:b/>
        </w:rPr>
        <w:t xml:space="preserve"> i u</w:t>
      </w:r>
      <w:r>
        <w:rPr>
          <w:b/>
        </w:rPr>
        <w:t>rzą</w:t>
      </w:r>
      <w:r w:rsidRPr="00131464">
        <w:rPr>
          <w:b/>
        </w:rPr>
        <w:t>dzeń</w:t>
      </w:r>
      <w:r w:rsidR="005A23EF">
        <w:rPr>
          <w:b/>
        </w:rPr>
        <w:t xml:space="preserve"> - minimum 5 osób</w:t>
      </w:r>
      <w:r w:rsidRPr="00131464">
        <w:rPr>
          <w:b/>
        </w:rPr>
        <w:t xml:space="preserve"> . </w:t>
      </w:r>
    </w:p>
    <w:p w:rsidR="00D65210" w:rsidRPr="00BC57BB" w:rsidRDefault="00D65210" w:rsidP="00D65210">
      <w:pPr>
        <w:pStyle w:val="Teksttreci131"/>
        <w:numPr>
          <w:ilvl w:val="1"/>
          <w:numId w:val="38"/>
        </w:numPr>
        <w:tabs>
          <w:tab w:val="clear" w:pos="900"/>
          <w:tab w:val="left" w:pos="567"/>
        </w:tabs>
        <w:spacing w:before="240" w:line="278" w:lineRule="exact"/>
        <w:ind w:left="360"/>
      </w:pPr>
      <w:bookmarkStart w:id="3" w:name="bookmark11"/>
      <w:r w:rsidRPr="0045202E">
        <w:rPr>
          <w:b/>
        </w:rPr>
        <w:t>Sposób i okres wymaganego zatrudnienia osób realizujących czynności w zakresie</w:t>
      </w:r>
      <w:r w:rsidRPr="007D74D3">
        <w:rPr>
          <w:b/>
        </w:rPr>
        <w:t xml:space="preserve"> realizacji zamówienia</w:t>
      </w:r>
      <w:r w:rsidRPr="00BC57BB">
        <w:t>.</w:t>
      </w:r>
      <w:bookmarkEnd w:id="3"/>
    </w:p>
    <w:p w:rsidR="00D65210" w:rsidRPr="003271A5" w:rsidRDefault="00D65210" w:rsidP="00D65210">
      <w:pPr>
        <w:pStyle w:val="Akapitzlist"/>
        <w:tabs>
          <w:tab w:val="left" w:pos="1276"/>
        </w:tabs>
        <w:ind w:left="360" w:hanging="360"/>
        <w:jc w:val="both"/>
        <w:rPr>
          <w:rStyle w:val="Teksttreci12Pogrubienie9"/>
          <w:rFonts w:ascii="Times New Roman" w:hAnsi="Times New Roman"/>
        </w:rPr>
      </w:pPr>
      <w:r>
        <w:t xml:space="preserve">      </w:t>
      </w:r>
      <w:r w:rsidRPr="003271A5">
        <w:t xml:space="preserve">Zamawiający wymaga, aby </w:t>
      </w:r>
      <w:r w:rsidRPr="003271A5">
        <w:rPr>
          <w:i/>
        </w:rPr>
        <w:t>stosownie do art. 29, ust.</w:t>
      </w:r>
      <w:r>
        <w:rPr>
          <w:i/>
        </w:rPr>
        <w:t>3a u</w:t>
      </w:r>
      <w:r w:rsidRPr="003271A5">
        <w:rPr>
          <w:i/>
        </w:rPr>
        <w:t xml:space="preserve">.z.p: </w:t>
      </w:r>
      <w:r w:rsidRPr="003271A5">
        <w:t xml:space="preserve">osoby realizujące przedmiot zamówienia, które wykonywać będą ww. czynności faktycznie związane z przedmiotem zamówienia zostały zatrudnione na podstawie umowy o pracę, </w:t>
      </w:r>
    </w:p>
    <w:p w:rsidR="00D65210" w:rsidRPr="003271A5" w:rsidRDefault="00D65210" w:rsidP="00D65210">
      <w:pPr>
        <w:pStyle w:val="Akapitzlist"/>
        <w:tabs>
          <w:tab w:val="left" w:pos="1276"/>
        </w:tabs>
        <w:ind w:left="360" w:hanging="360"/>
        <w:jc w:val="both"/>
      </w:pPr>
      <w:r>
        <w:t xml:space="preserve">      </w:t>
      </w:r>
      <w:r w:rsidRPr="003271A5">
        <w:t xml:space="preserve">Zatrudnienie wskazanych osób, zatrudnionych na podstawie umowy o pracę przy realizacji zamówienia nastąpi nie później niż w terminie 5 dnia roboczych od daty rozpoczęcia realizacji zamówienia, </w:t>
      </w:r>
    </w:p>
    <w:p w:rsidR="00D65210" w:rsidRDefault="00D65210" w:rsidP="00D65210">
      <w:pPr>
        <w:pStyle w:val="Akapitzlist"/>
        <w:tabs>
          <w:tab w:val="left" w:pos="1276"/>
        </w:tabs>
        <w:ind w:left="360" w:hanging="360"/>
        <w:jc w:val="both"/>
      </w:pPr>
      <w:r>
        <w:t xml:space="preserve">      W</w:t>
      </w:r>
      <w:r w:rsidRPr="003271A5">
        <w:t xml:space="preserve"> przewidzianym wyżej terminie, Wykonawca przedłoży</w:t>
      </w:r>
      <w:r>
        <w:t>, na żądanie Zamawiającego</w:t>
      </w:r>
      <w:r w:rsidRPr="003271A5">
        <w:t xml:space="preserve"> dokumenty potwierdzające zatrudnienie wskazanych osób oraz </w:t>
      </w:r>
      <w:r>
        <w:t xml:space="preserve"> dokumenty potwierdzające status zatrudnionych osób:</w:t>
      </w:r>
    </w:p>
    <w:p w:rsidR="00D65210" w:rsidRDefault="00D65210" w:rsidP="00D65210">
      <w:pPr>
        <w:pStyle w:val="Akapitzlist"/>
        <w:tabs>
          <w:tab w:val="left" w:pos="1276"/>
        </w:tabs>
        <w:ind w:left="360" w:hanging="360"/>
        <w:jc w:val="both"/>
      </w:pPr>
      <w:r>
        <w:t xml:space="preserve">-    oświadczenie wykonawcy lub podwykonawcy  o zatrudnieniu na podstawie umowy o pracę osób wykonujących czynności, których dotyczy wezwanie zamawiającego. Oświadczenie                to powinno zawierać w szczególności: dokładne 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D65210" w:rsidRDefault="00D65210" w:rsidP="00D65210">
      <w:pPr>
        <w:pStyle w:val="Akapitzlist"/>
        <w:tabs>
          <w:tab w:val="left" w:pos="1276"/>
        </w:tabs>
        <w:ind w:left="360" w:hanging="360"/>
        <w:jc w:val="both"/>
      </w:pPr>
      <w:r>
        <w:t>-    poświadczoną za zgodność z oryginałem odpowiednio przez wykonawcę lub podwykonawcę kopię umowy/umów o pracę osób wykonujących w trakcie realizacji zamówienia czynności, których dotyczy ww. oświadczenie Wykonawcy lub podwykonawcy ( wraz z dokumentem regulującym zakres obowiązków, jeżeli został sporządzony). Kopia umowy/umów powinna zostać zanonimizowana w sposób zapewniający ochronę danych osobowych pracowników, zgodnie z przepisami ustawy z dnia 29 sierpnia 1997r. o ochronie danych osobowych                  ( tj.: w szczególności bez imion, nazwisk, adresów, nr PESEL pracowników).                  Informacje takie jak: data  zawarcia umowy, rodzaj umowy o pracę i wymiar etatu powinny być możliwe do zidentyfikowania,</w:t>
      </w:r>
    </w:p>
    <w:p w:rsidR="00D65210" w:rsidRDefault="00D65210" w:rsidP="00D65210">
      <w:pPr>
        <w:pStyle w:val="Akapitzlist"/>
        <w:tabs>
          <w:tab w:val="left" w:pos="1276"/>
        </w:tabs>
        <w:ind w:left="360" w:hanging="360"/>
        <w:jc w:val="both"/>
      </w:pPr>
      <w:r>
        <w:t>-   poświadczoną za zgodność z oryginałem odpowiednio przez Wykonawcę lub podwykonawcę kopię dowodu potwierdzającego zgłoszenie pracownika przez pracodawcę do ubezpieczeń, zanonimizowaną w sposób zapewniający ochronę danych osobowych pracowników.</w:t>
      </w:r>
    </w:p>
    <w:p w:rsidR="00D65210" w:rsidRPr="007D74D3" w:rsidRDefault="00D65210" w:rsidP="00D65210">
      <w:pPr>
        <w:pStyle w:val="Akapitzlist"/>
        <w:tabs>
          <w:tab w:val="left" w:pos="1276"/>
        </w:tabs>
        <w:ind w:left="360" w:hanging="360"/>
        <w:jc w:val="both"/>
      </w:pPr>
      <w:r w:rsidRPr="007D74D3">
        <w:rPr>
          <w:b/>
        </w:rPr>
        <w:t>3)</w:t>
      </w:r>
      <w:r w:rsidRPr="007D74D3">
        <w:t xml:space="preserve"> Wykonawca lub podwykonawca zatrudni wyżej wymienione osoby co najmniej na okres realizacji zamówienia. W przypadku rozwiązania stosunku pracy przed zakończeniem tego okresu wykonawca lub podwykonawca, zobowiązuje się do niezwłocznego zatrudnienia na to miejsce innej osoby.  </w:t>
      </w:r>
      <w:r w:rsidRPr="007D74D3">
        <w:rPr>
          <w:b/>
        </w:rPr>
        <w:t xml:space="preserve">Zamawiający ma prawo żądania udokumentowania na każdym etapie realizacji zamówienia faktu zatrudnienia przez Wykonawcę osób wymienionych w ofercie na umowę o pracę.  </w:t>
      </w:r>
    </w:p>
    <w:p w:rsidR="00D65210" w:rsidRDefault="00D65210" w:rsidP="00D65210">
      <w:pPr>
        <w:widowControl w:val="0"/>
        <w:suppressAutoHyphens/>
        <w:spacing w:line="240" w:lineRule="atLeast"/>
        <w:ind w:left="360" w:hanging="360"/>
        <w:jc w:val="both"/>
      </w:pPr>
      <w:r w:rsidRPr="007D74D3">
        <w:t xml:space="preserve">       Obowiązek ten dotyczy także podwykonawców - Wykonawca jest zobowiązany zawrzeć w każdej umowie o podwykonawstwo stosowne zapisy zobowiązujące podwykonawców do zatrudnienia na podstawie umowy o pracę osób wykonujących wskazane wyżej czynności.</w:t>
      </w:r>
    </w:p>
    <w:p w:rsidR="00D65210" w:rsidRPr="00D65210" w:rsidRDefault="00D65210" w:rsidP="00D65210">
      <w:pPr>
        <w:widowControl w:val="0"/>
        <w:suppressAutoHyphens/>
        <w:spacing w:line="240" w:lineRule="atLeast"/>
        <w:ind w:left="360" w:hanging="360"/>
        <w:jc w:val="both"/>
        <w:rPr>
          <w:color w:val="FF0000"/>
        </w:rPr>
      </w:pPr>
      <w:r w:rsidRPr="00223EA2">
        <w:rPr>
          <w:b/>
        </w:rPr>
        <w:lastRenderedPageBreak/>
        <w:t>4)</w:t>
      </w:r>
      <w:r>
        <w:t xml:space="preserve">  Z tytułu nie spełnienia przez Wykonawcę lub podwykonawcę wymogu zatrudnienia na podstawie umowy o pracę osób wykonujących wskazane w </w:t>
      </w:r>
      <w:r w:rsidRPr="005A23EF">
        <w:t xml:space="preserve">pkt. </w:t>
      </w:r>
      <w:r w:rsidR="005A23EF" w:rsidRPr="005A23EF">
        <w:t>1)</w:t>
      </w:r>
      <w:r w:rsidRPr="005A23EF">
        <w:t xml:space="preserve"> czynności</w:t>
      </w:r>
      <w:r>
        <w:t xml:space="preserve"> Zamawiający przewiduje sankcje w postaci obowiązku zapłaty przez Wykonawcę kary umownej w wysokości określonej w istotnych postanowieniach umowy w sprawie zamówienia publicznego. Nie 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Pr="005A23EF">
        <w:t xml:space="preserve">w </w:t>
      </w:r>
      <w:r w:rsidR="005A23EF" w:rsidRPr="005A23EF">
        <w:t xml:space="preserve">pkt. 1) </w:t>
      </w:r>
      <w:r w:rsidRPr="005A23EF">
        <w:t>czynności.</w:t>
      </w:r>
    </w:p>
    <w:p w:rsidR="00AE7A3E" w:rsidRPr="00AE7A3E" w:rsidRDefault="00AE7A3E" w:rsidP="00D65210">
      <w:pPr>
        <w:pStyle w:val="Tekstpodstawowy"/>
        <w:rPr>
          <w:rFonts w:ascii="Times New Roman" w:hAnsi="Times New Roman"/>
          <w:bCs/>
        </w:rPr>
      </w:pPr>
    </w:p>
    <w:p w:rsidR="00EC05D6" w:rsidRPr="002340D4" w:rsidRDefault="00EC05D6" w:rsidP="002340D4">
      <w:pPr>
        <w:pStyle w:val="Tekstpodstawowy"/>
        <w:spacing w:line="276" w:lineRule="auto"/>
        <w:ind w:left="360" w:hanging="360"/>
        <w:rPr>
          <w:rFonts w:ascii="Times New Roman" w:hAnsi="Times New Roman"/>
          <w:b/>
          <w:bCs/>
        </w:rPr>
      </w:pPr>
      <w:r w:rsidRPr="00056EBE">
        <w:rPr>
          <w:rFonts w:ascii="Times New Roman" w:hAnsi="Times New Roman"/>
          <w:b/>
          <w:bCs/>
        </w:rPr>
        <w:t>4.</w:t>
      </w:r>
      <w:r>
        <w:rPr>
          <w:rFonts w:ascii="Times New Roman" w:hAnsi="Times New Roman"/>
          <w:b/>
          <w:bCs/>
        </w:rPr>
        <w:t>2</w:t>
      </w:r>
      <w:r w:rsidRPr="00056EBE">
        <w:rPr>
          <w:rFonts w:ascii="Times New Roman" w:hAnsi="Times New Roman"/>
          <w:b/>
          <w:bCs/>
        </w:rPr>
        <w:t xml:space="preserve">. Podmioty trzecie i oferty wspólne. </w:t>
      </w:r>
    </w:p>
    <w:p w:rsidR="00EC05D6" w:rsidRDefault="00EC05D6" w:rsidP="002340D4">
      <w:pPr>
        <w:pStyle w:val="Teksttreci221"/>
        <w:tabs>
          <w:tab w:val="left" w:pos="567"/>
        </w:tabs>
        <w:spacing w:before="60" w:after="60" w:line="276" w:lineRule="auto"/>
        <w:ind w:right="20" w:firstLine="0"/>
        <w:rPr>
          <w:sz w:val="24"/>
          <w:szCs w:val="24"/>
        </w:rPr>
      </w:pPr>
      <w:r w:rsidRPr="00056EBE">
        <w:rPr>
          <w:b/>
          <w:sz w:val="24"/>
          <w:szCs w:val="24"/>
        </w:rPr>
        <w:t>4.2.1.</w:t>
      </w:r>
      <w:r>
        <w:rPr>
          <w:sz w:val="24"/>
          <w:szCs w:val="24"/>
        </w:rPr>
        <w:t xml:space="preserve"> </w:t>
      </w:r>
      <w:r w:rsidRPr="00897919">
        <w:rPr>
          <w:sz w:val="24"/>
          <w:szCs w:val="24"/>
        </w:rPr>
        <w:t xml:space="preserve">Wykonawca może w celu potwierdzenia spełniania warunków udziału w postępowaniu, </w:t>
      </w:r>
      <w:r>
        <w:rPr>
          <w:sz w:val="24"/>
          <w:szCs w:val="24"/>
        </w:rPr>
        <w:tab/>
      </w:r>
      <w:r w:rsidRPr="00897919">
        <w:rPr>
          <w:sz w:val="24"/>
          <w:szCs w:val="24"/>
        </w:rPr>
        <w:t xml:space="preserve">o których mowa w pkt 4 SIWZ, w stosownych sytuacjach oraz w odniesieniu do </w:t>
      </w:r>
      <w:r>
        <w:rPr>
          <w:sz w:val="24"/>
          <w:szCs w:val="24"/>
        </w:rPr>
        <w:tab/>
      </w:r>
      <w:r w:rsidRPr="00897919">
        <w:rPr>
          <w:sz w:val="24"/>
          <w:szCs w:val="24"/>
        </w:rPr>
        <w:t xml:space="preserve">konkretnego zamówienia, lub jego części, polegać na zdolnościach technicznych lub </w:t>
      </w:r>
      <w:r>
        <w:rPr>
          <w:sz w:val="24"/>
          <w:szCs w:val="24"/>
        </w:rPr>
        <w:tab/>
      </w:r>
      <w:r w:rsidRPr="00897919">
        <w:rPr>
          <w:sz w:val="24"/>
          <w:szCs w:val="24"/>
        </w:rPr>
        <w:t xml:space="preserve">zawodowych lub sytuacji finansowej lub ekonomicznej innych podmiotów, niezależnie </w:t>
      </w:r>
      <w:r>
        <w:rPr>
          <w:sz w:val="24"/>
          <w:szCs w:val="24"/>
        </w:rPr>
        <w:tab/>
      </w:r>
      <w:r w:rsidRPr="00897919">
        <w:rPr>
          <w:sz w:val="24"/>
          <w:szCs w:val="24"/>
        </w:rPr>
        <w:t>od charakteru prawnego łączących go z nim stosunków prawnych.</w:t>
      </w:r>
    </w:p>
    <w:p w:rsidR="00EC05D6" w:rsidRPr="00897919" w:rsidRDefault="00EC05D6" w:rsidP="002340D4">
      <w:pPr>
        <w:pStyle w:val="Teksttreci221"/>
        <w:tabs>
          <w:tab w:val="left" w:pos="567"/>
        </w:tabs>
        <w:spacing w:before="60" w:after="60" w:line="276" w:lineRule="auto"/>
        <w:ind w:right="20" w:firstLine="0"/>
        <w:rPr>
          <w:sz w:val="24"/>
          <w:szCs w:val="24"/>
        </w:rPr>
      </w:pPr>
      <w:r w:rsidRPr="00056EBE">
        <w:rPr>
          <w:b/>
          <w:sz w:val="24"/>
          <w:szCs w:val="24"/>
        </w:rPr>
        <w:t>4.2.2.</w:t>
      </w:r>
      <w:r>
        <w:rPr>
          <w:sz w:val="24"/>
          <w:szCs w:val="24"/>
        </w:rPr>
        <w:t xml:space="preserve"> </w:t>
      </w:r>
      <w:r w:rsidRPr="00897919">
        <w:rPr>
          <w:sz w:val="24"/>
          <w:szCs w:val="24"/>
        </w:rPr>
        <w:t xml:space="preserve">Zamawiający jednocześnie informuje, iż „stosowna sytuacja" o której mowa </w:t>
      </w:r>
      <w:r w:rsidR="002340D4">
        <w:rPr>
          <w:sz w:val="24"/>
          <w:szCs w:val="24"/>
        </w:rPr>
        <w:t xml:space="preserve">                    </w:t>
      </w:r>
      <w:r w:rsidRPr="00897919">
        <w:rPr>
          <w:sz w:val="24"/>
          <w:szCs w:val="24"/>
        </w:rPr>
        <w:t xml:space="preserve">w pkt </w:t>
      </w:r>
      <w:r w:rsidR="002340D4">
        <w:rPr>
          <w:sz w:val="24"/>
          <w:szCs w:val="24"/>
        </w:rPr>
        <w:t>.</w:t>
      </w:r>
      <w:r>
        <w:rPr>
          <w:sz w:val="24"/>
          <w:szCs w:val="24"/>
        </w:rPr>
        <w:tab/>
      </w:r>
      <w:r w:rsidRPr="00897919">
        <w:rPr>
          <w:sz w:val="24"/>
          <w:szCs w:val="24"/>
        </w:rPr>
        <w:t>4.</w:t>
      </w:r>
      <w:r>
        <w:rPr>
          <w:sz w:val="24"/>
          <w:szCs w:val="24"/>
        </w:rPr>
        <w:t xml:space="preserve">2.1 </w:t>
      </w:r>
      <w:r w:rsidRPr="00897919">
        <w:rPr>
          <w:sz w:val="24"/>
          <w:szCs w:val="24"/>
        </w:rPr>
        <w:t>SIWZ wystąpi wyłącznie w przypadku kiedy:</w:t>
      </w:r>
    </w:p>
    <w:p w:rsidR="00EC05D6" w:rsidRDefault="00EC05D6" w:rsidP="0016314E">
      <w:pPr>
        <w:pStyle w:val="Teksttreci241"/>
        <w:numPr>
          <w:ilvl w:val="0"/>
          <w:numId w:val="29"/>
        </w:numPr>
        <w:spacing w:before="0" w:line="276" w:lineRule="auto"/>
        <w:ind w:left="714" w:right="23" w:hanging="357"/>
        <w:rPr>
          <w:sz w:val="24"/>
          <w:szCs w:val="24"/>
        </w:rPr>
      </w:pPr>
      <w:r>
        <w:rPr>
          <w:sz w:val="24"/>
          <w:szCs w:val="24"/>
        </w:rPr>
        <w:t xml:space="preserve"> W</w:t>
      </w:r>
      <w:r w:rsidRPr="00897919">
        <w:rPr>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5D6" w:rsidRPr="00897919" w:rsidRDefault="00EC05D6" w:rsidP="0016314E">
      <w:pPr>
        <w:pStyle w:val="Teksttreci241"/>
        <w:numPr>
          <w:ilvl w:val="0"/>
          <w:numId w:val="29"/>
        </w:numPr>
        <w:spacing w:before="0" w:line="276" w:lineRule="auto"/>
        <w:ind w:left="714" w:right="23" w:hanging="357"/>
        <w:rPr>
          <w:sz w:val="24"/>
          <w:szCs w:val="24"/>
        </w:rPr>
      </w:pPr>
      <w:r>
        <w:rPr>
          <w:sz w:val="24"/>
          <w:szCs w:val="24"/>
        </w:rPr>
        <w:t xml:space="preserve"> </w:t>
      </w:r>
      <w:r w:rsidRPr="00897919">
        <w:rPr>
          <w:sz w:val="24"/>
          <w:szCs w:val="24"/>
        </w:rPr>
        <w:t>zamaw</w:t>
      </w:r>
      <w:r>
        <w:rPr>
          <w:sz w:val="24"/>
          <w:szCs w:val="24"/>
        </w:rPr>
        <w:t>iający oceni, czy udostępniane W</w:t>
      </w:r>
      <w:r w:rsidRPr="00897919">
        <w:rPr>
          <w:sz w:val="24"/>
          <w:szCs w:val="24"/>
        </w:rPr>
        <w:t>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p>
    <w:p w:rsidR="00EC05D6" w:rsidRPr="00897919" w:rsidRDefault="00EC05D6" w:rsidP="0016314E">
      <w:pPr>
        <w:pStyle w:val="Teksttreci241"/>
        <w:numPr>
          <w:ilvl w:val="0"/>
          <w:numId w:val="29"/>
        </w:numPr>
        <w:spacing w:before="0" w:line="276" w:lineRule="auto"/>
        <w:ind w:right="20"/>
        <w:rPr>
          <w:sz w:val="24"/>
          <w:szCs w:val="24"/>
        </w:rPr>
      </w:pPr>
      <w:r>
        <w:rPr>
          <w:sz w:val="24"/>
          <w:szCs w:val="24"/>
        </w:rPr>
        <w:t xml:space="preserve"> </w:t>
      </w:r>
      <w:r w:rsidRPr="00897919">
        <w:rPr>
          <w:sz w:val="24"/>
          <w:szCs w:val="24"/>
        </w:rPr>
        <w:t xml:space="preserve">w odniesieniu do warunków dotyczących wykształcenia, kwalifikacji zawodowych lub doświadczenia, </w:t>
      </w:r>
      <w:r>
        <w:rPr>
          <w:sz w:val="24"/>
          <w:szCs w:val="24"/>
        </w:rPr>
        <w:t>W</w:t>
      </w:r>
      <w:r w:rsidRPr="00897919">
        <w:rPr>
          <w:sz w:val="24"/>
          <w:szCs w:val="24"/>
        </w:rPr>
        <w:t>ykonawcy mogą polegać na zdolnościach innych podmiotów, jeśli podmioty te zrealizują usługi, do realizacji których te zdolności są wymagane.</w:t>
      </w:r>
    </w:p>
    <w:p w:rsidR="00EC05D6" w:rsidRPr="00897919" w:rsidRDefault="00EC05D6" w:rsidP="0016314E">
      <w:pPr>
        <w:pStyle w:val="Teksttreci241"/>
        <w:numPr>
          <w:ilvl w:val="0"/>
          <w:numId w:val="29"/>
        </w:numPr>
        <w:spacing w:before="0" w:line="276" w:lineRule="auto"/>
        <w:ind w:right="20"/>
        <w:rPr>
          <w:sz w:val="24"/>
          <w:szCs w:val="24"/>
        </w:rPr>
      </w:pPr>
      <w:r>
        <w:rPr>
          <w:sz w:val="24"/>
          <w:szCs w:val="24"/>
        </w:rPr>
        <w:t xml:space="preserve"> </w:t>
      </w:r>
      <w:r w:rsidRPr="00897919">
        <w:rPr>
          <w:sz w:val="24"/>
          <w:szCs w:val="24"/>
        </w:rPr>
        <w:t>z zobowiązania lub innych dokumentów potwierdzających udostępnienie zasobów przez inne podmioty musi bezspornie i jednoznacznie wynikać w szczególności:</w:t>
      </w:r>
    </w:p>
    <w:p w:rsidR="00EC05D6" w:rsidRPr="00897919" w:rsidRDefault="00EC05D6" w:rsidP="0016314E">
      <w:pPr>
        <w:pStyle w:val="Teksttreci211"/>
        <w:numPr>
          <w:ilvl w:val="0"/>
          <w:numId w:val="35"/>
        </w:numPr>
        <w:spacing w:line="276" w:lineRule="auto"/>
        <w:ind w:left="992" w:hanging="357"/>
        <w:jc w:val="both"/>
        <w:rPr>
          <w:sz w:val="24"/>
          <w:szCs w:val="24"/>
        </w:rPr>
      </w:pPr>
      <w:r>
        <w:rPr>
          <w:sz w:val="24"/>
          <w:szCs w:val="24"/>
        </w:rPr>
        <w:t>zakres dostępnych W</w:t>
      </w:r>
      <w:r w:rsidRPr="00897919">
        <w:rPr>
          <w:sz w:val="24"/>
          <w:szCs w:val="24"/>
        </w:rPr>
        <w:t>ykonawcy zasobów innego podmiotu;</w:t>
      </w:r>
    </w:p>
    <w:p w:rsidR="00EC05D6" w:rsidRPr="00897919" w:rsidRDefault="00EC05D6" w:rsidP="0016314E">
      <w:pPr>
        <w:pStyle w:val="Teksttreci201"/>
        <w:numPr>
          <w:ilvl w:val="0"/>
          <w:numId w:val="35"/>
        </w:numPr>
        <w:tabs>
          <w:tab w:val="left" w:pos="851"/>
        </w:tabs>
        <w:spacing w:after="0" w:line="276" w:lineRule="auto"/>
        <w:ind w:left="992" w:right="20" w:hanging="357"/>
        <w:rPr>
          <w:sz w:val="24"/>
          <w:szCs w:val="24"/>
        </w:rPr>
      </w:pPr>
      <w:r>
        <w:rPr>
          <w:sz w:val="24"/>
          <w:szCs w:val="24"/>
        </w:rPr>
        <w:tab/>
      </w:r>
      <w:r w:rsidRPr="00897919">
        <w:rPr>
          <w:sz w:val="24"/>
          <w:szCs w:val="24"/>
        </w:rPr>
        <w:t>sposób wykorzystania zasobów innego podmiotu, przez wykonawcę, przy wykonywaniu zamówienia;</w:t>
      </w:r>
    </w:p>
    <w:p w:rsidR="00EC05D6" w:rsidRPr="00897919" w:rsidRDefault="00EC05D6" w:rsidP="0016314E">
      <w:pPr>
        <w:pStyle w:val="Teksttreci201"/>
        <w:numPr>
          <w:ilvl w:val="0"/>
          <w:numId w:val="35"/>
        </w:numPr>
        <w:tabs>
          <w:tab w:val="left" w:pos="851"/>
        </w:tabs>
        <w:spacing w:after="0" w:line="276" w:lineRule="auto"/>
        <w:ind w:left="992" w:right="23" w:hanging="357"/>
        <w:rPr>
          <w:sz w:val="24"/>
          <w:szCs w:val="24"/>
        </w:rPr>
      </w:pPr>
      <w:r>
        <w:rPr>
          <w:sz w:val="24"/>
          <w:szCs w:val="24"/>
        </w:rPr>
        <w:tab/>
      </w:r>
      <w:r w:rsidRPr="00897919">
        <w:rPr>
          <w:sz w:val="24"/>
          <w:szCs w:val="24"/>
        </w:rPr>
        <w:t xml:space="preserve">zakres i okres udziału innego podmiotu przy wykonywaniu zamówienia </w:t>
      </w:r>
      <w:r>
        <w:rPr>
          <w:sz w:val="24"/>
          <w:szCs w:val="24"/>
        </w:rPr>
        <w:t xml:space="preserve">    </w:t>
      </w:r>
      <w:r w:rsidRPr="00897919">
        <w:rPr>
          <w:sz w:val="24"/>
          <w:szCs w:val="24"/>
        </w:rPr>
        <w:t>publicznego;</w:t>
      </w:r>
    </w:p>
    <w:p w:rsidR="00EC05D6" w:rsidRPr="00897919" w:rsidRDefault="00EC05D6" w:rsidP="0016314E">
      <w:pPr>
        <w:pStyle w:val="Teksttreci201"/>
        <w:numPr>
          <w:ilvl w:val="0"/>
          <w:numId w:val="35"/>
        </w:numPr>
        <w:tabs>
          <w:tab w:val="left" w:pos="851"/>
        </w:tabs>
        <w:spacing w:after="0" w:line="276" w:lineRule="auto"/>
        <w:ind w:left="992" w:right="23" w:hanging="357"/>
        <w:rPr>
          <w:sz w:val="24"/>
          <w:szCs w:val="24"/>
        </w:rPr>
      </w:pPr>
      <w:r>
        <w:rPr>
          <w:sz w:val="24"/>
          <w:szCs w:val="24"/>
        </w:rPr>
        <w:tab/>
        <w:t>c</w:t>
      </w:r>
      <w:r w:rsidRPr="00897919">
        <w:rPr>
          <w:sz w:val="24"/>
          <w:szCs w:val="24"/>
        </w:rPr>
        <w:t>zy</w:t>
      </w:r>
      <w:r>
        <w:rPr>
          <w:sz w:val="24"/>
          <w:szCs w:val="24"/>
        </w:rPr>
        <w:t xml:space="preserve"> </w:t>
      </w:r>
      <w:r w:rsidRPr="00897919">
        <w:rPr>
          <w:sz w:val="24"/>
          <w:szCs w:val="24"/>
        </w:rPr>
        <w:t>podmiot, na zdolnościach którego wykonawca polega w odniesieniu do warunków udziału w postępowaniu dotyczących wykształcenia, kwalifikacji zawodowych lub doświadczenia, zrealizuje usługi, których wskazane zdolności dotyczą.</w:t>
      </w:r>
    </w:p>
    <w:p w:rsidR="00EC05D6" w:rsidRPr="00897919" w:rsidRDefault="00EC05D6" w:rsidP="002340D4">
      <w:pPr>
        <w:pStyle w:val="Teksttreci221"/>
        <w:tabs>
          <w:tab w:val="left" w:pos="882"/>
        </w:tabs>
        <w:spacing w:after="0" w:line="276" w:lineRule="auto"/>
        <w:ind w:right="23" w:firstLine="0"/>
        <w:rPr>
          <w:sz w:val="24"/>
          <w:szCs w:val="24"/>
        </w:rPr>
      </w:pPr>
      <w:r w:rsidRPr="00056EBE">
        <w:rPr>
          <w:b/>
          <w:sz w:val="24"/>
          <w:szCs w:val="24"/>
        </w:rPr>
        <w:t>4.</w:t>
      </w:r>
      <w:r>
        <w:rPr>
          <w:b/>
          <w:sz w:val="24"/>
          <w:szCs w:val="24"/>
        </w:rPr>
        <w:t>2</w:t>
      </w:r>
      <w:r w:rsidRPr="00056EBE">
        <w:rPr>
          <w:b/>
          <w:sz w:val="24"/>
          <w:szCs w:val="24"/>
        </w:rPr>
        <w:t>.3.</w:t>
      </w:r>
      <w:r>
        <w:rPr>
          <w:sz w:val="24"/>
          <w:szCs w:val="24"/>
        </w:rPr>
        <w:t xml:space="preserve"> </w:t>
      </w:r>
      <w:r>
        <w:rPr>
          <w:sz w:val="24"/>
          <w:szCs w:val="24"/>
        </w:rPr>
        <w:tab/>
      </w:r>
      <w:r w:rsidRPr="00897919">
        <w:rPr>
          <w:sz w:val="24"/>
          <w:szCs w:val="24"/>
        </w:rPr>
        <w:t xml:space="preserve">Wykonawcy mogą wspólnie ubiegać się o udzielenie zamówienia. W takim </w:t>
      </w:r>
      <w:r>
        <w:rPr>
          <w:sz w:val="24"/>
          <w:szCs w:val="24"/>
        </w:rPr>
        <w:tab/>
      </w:r>
      <w:r w:rsidRPr="00897919">
        <w:rPr>
          <w:sz w:val="24"/>
          <w:szCs w:val="24"/>
        </w:rPr>
        <w:t xml:space="preserve">przypadku </w:t>
      </w:r>
      <w:r>
        <w:rPr>
          <w:sz w:val="24"/>
          <w:szCs w:val="24"/>
        </w:rPr>
        <w:tab/>
      </w:r>
      <w:r w:rsidRPr="00897919">
        <w:rPr>
          <w:sz w:val="24"/>
          <w:szCs w:val="24"/>
        </w:rPr>
        <w:t xml:space="preserve">wykonawcy ustanawiają pełnomocnika do reprezentowania ich w </w:t>
      </w:r>
      <w:r>
        <w:rPr>
          <w:sz w:val="24"/>
          <w:szCs w:val="24"/>
        </w:rPr>
        <w:tab/>
      </w:r>
      <w:r w:rsidRPr="00897919">
        <w:rPr>
          <w:sz w:val="24"/>
          <w:szCs w:val="24"/>
        </w:rPr>
        <w:t xml:space="preserve">postępowaniu o udzielenie zamówienia albo reprezentowania w postępowaniu i </w:t>
      </w:r>
      <w:r>
        <w:rPr>
          <w:sz w:val="24"/>
          <w:szCs w:val="24"/>
        </w:rPr>
        <w:lastRenderedPageBreak/>
        <w:tab/>
      </w:r>
      <w:r w:rsidRPr="00897919">
        <w:rPr>
          <w:sz w:val="24"/>
          <w:szCs w:val="24"/>
        </w:rPr>
        <w:t xml:space="preserve">zawarcia umowy w sprawie zamówienia publicznego. Pełnomocnictwo w formie </w:t>
      </w:r>
      <w:r>
        <w:rPr>
          <w:sz w:val="24"/>
          <w:szCs w:val="24"/>
        </w:rPr>
        <w:tab/>
      </w:r>
      <w:r w:rsidRPr="00897919">
        <w:rPr>
          <w:sz w:val="24"/>
          <w:szCs w:val="24"/>
        </w:rPr>
        <w:t xml:space="preserve">pisemnej (oryginał lub kopia potwierdzona za zgodność z oryginałem przez </w:t>
      </w:r>
      <w:r>
        <w:rPr>
          <w:sz w:val="24"/>
          <w:szCs w:val="24"/>
        </w:rPr>
        <w:tab/>
      </w:r>
      <w:r w:rsidRPr="00897919">
        <w:rPr>
          <w:sz w:val="24"/>
          <w:szCs w:val="24"/>
        </w:rPr>
        <w:t>notariusza) należy dołączyć do oferty.</w:t>
      </w:r>
    </w:p>
    <w:p w:rsidR="002340D4" w:rsidRPr="002245D1" w:rsidRDefault="00EC05D6" w:rsidP="003A02F6">
      <w:pPr>
        <w:pStyle w:val="Teksttreci221"/>
        <w:tabs>
          <w:tab w:val="left" w:pos="882"/>
        </w:tabs>
        <w:spacing w:after="0" w:line="276" w:lineRule="auto"/>
        <w:ind w:right="20" w:firstLine="0"/>
        <w:rPr>
          <w:sz w:val="24"/>
          <w:szCs w:val="24"/>
        </w:rPr>
      </w:pPr>
      <w:r w:rsidRPr="00056EBE">
        <w:rPr>
          <w:b/>
          <w:sz w:val="24"/>
          <w:szCs w:val="24"/>
        </w:rPr>
        <w:t>4.</w:t>
      </w:r>
      <w:r>
        <w:rPr>
          <w:b/>
          <w:sz w:val="24"/>
          <w:szCs w:val="24"/>
        </w:rPr>
        <w:t>2</w:t>
      </w:r>
      <w:r w:rsidRPr="00056EBE">
        <w:rPr>
          <w:b/>
          <w:sz w:val="24"/>
          <w:szCs w:val="24"/>
        </w:rPr>
        <w:t>.4.</w:t>
      </w:r>
      <w:r>
        <w:rPr>
          <w:sz w:val="24"/>
          <w:szCs w:val="24"/>
        </w:rPr>
        <w:t xml:space="preserve"> W przypadku W</w:t>
      </w:r>
      <w:r w:rsidRPr="00897919">
        <w:rPr>
          <w:sz w:val="24"/>
          <w:szCs w:val="24"/>
        </w:rPr>
        <w:t xml:space="preserve">ykonawców wspólnie ubiegających się o udzielenie zamówienia, </w:t>
      </w:r>
      <w:r>
        <w:rPr>
          <w:sz w:val="24"/>
          <w:szCs w:val="24"/>
        </w:rPr>
        <w:tab/>
      </w:r>
      <w:r w:rsidRPr="00897919">
        <w:rPr>
          <w:sz w:val="24"/>
          <w:szCs w:val="24"/>
        </w:rPr>
        <w:t>warunki określone w pkt. 4</w:t>
      </w:r>
      <w:r>
        <w:rPr>
          <w:sz w:val="24"/>
          <w:szCs w:val="24"/>
        </w:rPr>
        <w:t>.1.2</w:t>
      </w:r>
      <w:r w:rsidRPr="00897919">
        <w:rPr>
          <w:sz w:val="24"/>
          <w:szCs w:val="24"/>
        </w:rPr>
        <w:t xml:space="preserve"> musi spełniać co najmniej jeden </w:t>
      </w:r>
      <w:r>
        <w:rPr>
          <w:sz w:val="24"/>
          <w:szCs w:val="24"/>
        </w:rPr>
        <w:t>W</w:t>
      </w:r>
      <w:r w:rsidRPr="00897919">
        <w:rPr>
          <w:sz w:val="24"/>
          <w:szCs w:val="24"/>
        </w:rPr>
        <w:t xml:space="preserve">ykonawca </w:t>
      </w:r>
      <w:r>
        <w:rPr>
          <w:sz w:val="24"/>
          <w:szCs w:val="24"/>
        </w:rPr>
        <w:tab/>
        <w:t>samodzielnie lub wszyscy W</w:t>
      </w:r>
      <w:r w:rsidRPr="00897919">
        <w:rPr>
          <w:sz w:val="24"/>
          <w:szCs w:val="24"/>
        </w:rPr>
        <w:t>ykonawcy łącznie.</w:t>
      </w:r>
    </w:p>
    <w:p w:rsidR="00EC05D6" w:rsidRPr="00897919" w:rsidRDefault="00EC05D6" w:rsidP="00D667E6">
      <w:pPr>
        <w:pStyle w:val="Teksttreci211"/>
        <w:tabs>
          <w:tab w:val="left" w:pos="442"/>
        </w:tabs>
        <w:spacing w:line="276" w:lineRule="auto"/>
        <w:jc w:val="both"/>
        <w:rPr>
          <w:sz w:val="24"/>
          <w:szCs w:val="24"/>
        </w:rPr>
      </w:pPr>
      <w:r w:rsidRPr="00056EBE">
        <w:rPr>
          <w:b/>
          <w:sz w:val="24"/>
          <w:szCs w:val="24"/>
        </w:rPr>
        <w:t>4.</w:t>
      </w:r>
      <w:r>
        <w:rPr>
          <w:b/>
          <w:sz w:val="24"/>
          <w:szCs w:val="24"/>
        </w:rPr>
        <w:t>2</w:t>
      </w:r>
      <w:r w:rsidRPr="00056EBE">
        <w:rPr>
          <w:b/>
          <w:sz w:val="24"/>
          <w:szCs w:val="24"/>
        </w:rPr>
        <w:t>.5</w:t>
      </w:r>
      <w:r>
        <w:rPr>
          <w:sz w:val="24"/>
          <w:szCs w:val="24"/>
        </w:rPr>
        <w:t xml:space="preserve">. </w:t>
      </w:r>
      <w:r w:rsidRPr="00897919">
        <w:rPr>
          <w:sz w:val="24"/>
          <w:szCs w:val="24"/>
        </w:rPr>
        <w:t>Zamawiający wykluczy z postępowania wykonawców:</w:t>
      </w:r>
    </w:p>
    <w:p w:rsidR="00EC05D6" w:rsidRDefault="00EC05D6" w:rsidP="0016314E">
      <w:pPr>
        <w:pStyle w:val="Teksttreci221"/>
        <w:numPr>
          <w:ilvl w:val="0"/>
          <w:numId w:val="30"/>
        </w:numPr>
        <w:spacing w:after="0" w:line="276" w:lineRule="auto"/>
        <w:rPr>
          <w:sz w:val="24"/>
          <w:szCs w:val="24"/>
        </w:rPr>
      </w:pPr>
      <w:r w:rsidRPr="00897919">
        <w:rPr>
          <w:sz w:val="24"/>
          <w:szCs w:val="24"/>
        </w:rPr>
        <w:t xml:space="preserve">którzy nie wykazali, spełniania warunków udziału w postępowaniu, o których mowa </w:t>
      </w:r>
      <w:r w:rsidR="00D667E6">
        <w:rPr>
          <w:sz w:val="24"/>
          <w:szCs w:val="24"/>
        </w:rPr>
        <w:t xml:space="preserve">       </w:t>
      </w:r>
      <w:r w:rsidRPr="00897919">
        <w:rPr>
          <w:sz w:val="24"/>
          <w:szCs w:val="24"/>
        </w:rPr>
        <w:t>w</w:t>
      </w:r>
      <w:r>
        <w:rPr>
          <w:sz w:val="24"/>
          <w:szCs w:val="24"/>
        </w:rPr>
        <w:t xml:space="preserve"> </w:t>
      </w:r>
      <w:r w:rsidRPr="00897919">
        <w:rPr>
          <w:sz w:val="24"/>
          <w:szCs w:val="24"/>
        </w:rPr>
        <w:t>pkt</w:t>
      </w:r>
      <w:r w:rsidR="00D667E6">
        <w:rPr>
          <w:sz w:val="24"/>
          <w:szCs w:val="24"/>
        </w:rPr>
        <w:t>.</w:t>
      </w:r>
      <w:r w:rsidRPr="00897919">
        <w:rPr>
          <w:sz w:val="24"/>
          <w:szCs w:val="24"/>
        </w:rPr>
        <w:t xml:space="preserve"> </w:t>
      </w:r>
      <w:r w:rsidRPr="000A2F53">
        <w:rPr>
          <w:sz w:val="24"/>
          <w:szCs w:val="24"/>
        </w:rPr>
        <w:t xml:space="preserve">4 </w:t>
      </w:r>
    </w:p>
    <w:p w:rsidR="00EC05D6" w:rsidRDefault="00EC05D6" w:rsidP="0016314E">
      <w:pPr>
        <w:pStyle w:val="Teksttreci221"/>
        <w:numPr>
          <w:ilvl w:val="0"/>
          <w:numId w:val="30"/>
        </w:numPr>
        <w:spacing w:after="0" w:line="276" w:lineRule="auto"/>
        <w:rPr>
          <w:sz w:val="24"/>
          <w:szCs w:val="24"/>
        </w:rPr>
      </w:pPr>
      <w:r w:rsidRPr="00897919">
        <w:rPr>
          <w:sz w:val="24"/>
          <w:szCs w:val="24"/>
        </w:rPr>
        <w:t xml:space="preserve">którzy nie wykażą, że nie zachodzą wobec nich przesłanki określone w art. 24 ust. 1 </w:t>
      </w:r>
      <w:r w:rsidR="00D667E6">
        <w:rPr>
          <w:sz w:val="24"/>
          <w:szCs w:val="24"/>
        </w:rPr>
        <w:t xml:space="preserve">      </w:t>
      </w:r>
      <w:r w:rsidRPr="00897919">
        <w:rPr>
          <w:sz w:val="24"/>
          <w:szCs w:val="24"/>
        </w:rPr>
        <w:t>pkt</w:t>
      </w:r>
      <w:r w:rsidR="00D667E6">
        <w:rPr>
          <w:sz w:val="24"/>
          <w:szCs w:val="24"/>
        </w:rPr>
        <w:t>.</w:t>
      </w:r>
      <w:r w:rsidRPr="00897919">
        <w:rPr>
          <w:sz w:val="24"/>
          <w:szCs w:val="24"/>
        </w:rPr>
        <w:t xml:space="preserve"> 12-23 ustawy </w:t>
      </w:r>
    </w:p>
    <w:p w:rsidR="00EC05D6" w:rsidRPr="00897919" w:rsidRDefault="00EC05D6" w:rsidP="0016314E">
      <w:pPr>
        <w:pStyle w:val="Teksttreci221"/>
        <w:numPr>
          <w:ilvl w:val="0"/>
          <w:numId w:val="30"/>
        </w:numPr>
        <w:spacing w:after="0" w:line="276" w:lineRule="auto"/>
        <w:rPr>
          <w:sz w:val="24"/>
          <w:szCs w:val="24"/>
        </w:rPr>
      </w:pPr>
      <w:r w:rsidRPr="00897919">
        <w:rPr>
          <w:sz w:val="24"/>
          <w:szCs w:val="24"/>
        </w:rPr>
        <w:t>wobec</w:t>
      </w:r>
      <w:r w:rsidRPr="00897919">
        <w:rPr>
          <w:sz w:val="24"/>
          <w:szCs w:val="24"/>
        </w:rPr>
        <w:tab/>
        <w:t>których zachodzą przesłanki określone w art. 24 ust. 5 ustawy tj.</w:t>
      </w:r>
    </w:p>
    <w:p w:rsidR="00EC05D6" w:rsidRPr="00897919" w:rsidRDefault="00EC05D6" w:rsidP="0016314E">
      <w:pPr>
        <w:pStyle w:val="Teksttreci201"/>
        <w:numPr>
          <w:ilvl w:val="0"/>
          <w:numId w:val="31"/>
        </w:numPr>
        <w:tabs>
          <w:tab w:val="left" w:pos="279"/>
        </w:tabs>
        <w:spacing w:after="0" w:line="276" w:lineRule="auto"/>
        <w:ind w:left="714" w:right="20" w:hanging="357"/>
        <w:rPr>
          <w:sz w:val="24"/>
          <w:szCs w:val="24"/>
        </w:rPr>
      </w:pPr>
      <w:r w:rsidRPr="00897919">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2016 r., poz.1574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C05D6" w:rsidRPr="00897919" w:rsidRDefault="00EC05D6" w:rsidP="0016314E">
      <w:pPr>
        <w:pStyle w:val="Teksttreci201"/>
        <w:numPr>
          <w:ilvl w:val="0"/>
          <w:numId w:val="31"/>
        </w:numPr>
        <w:tabs>
          <w:tab w:val="left" w:pos="270"/>
        </w:tabs>
        <w:spacing w:after="0" w:line="276" w:lineRule="auto"/>
        <w:ind w:left="714" w:right="20" w:hanging="357"/>
        <w:rPr>
          <w:sz w:val="24"/>
          <w:szCs w:val="24"/>
        </w:rPr>
      </w:pPr>
      <w:r w:rsidRPr="00897919">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C05D6" w:rsidRPr="00897919" w:rsidRDefault="00EC05D6" w:rsidP="0016314E">
      <w:pPr>
        <w:pStyle w:val="Teksttreci201"/>
        <w:numPr>
          <w:ilvl w:val="0"/>
          <w:numId w:val="31"/>
        </w:numPr>
        <w:tabs>
          <w:tab w:val="left" w:pos="260"/>
        </w:tabs>
        <w:spacing w:after="0" w:line="276" w:lineRule="auto"/>
        <w:ind w:left="714" w:right="20" w:hanging="357"/>
        <w:rPr>
          <w:sz w:val="24"/>
          <w:szCs w:val="24"/>
        </w:rPr>
      </w:pPr>
      <w:r w:rsidRPr="00897919">
        <w:rPr>
          <w:sz w:val="24"/>
          <w:szCs w:val="24"/>
        </w:rPr>
        <w:t>jeżeli wykonawca lub osoby, o których mowa w art. 24. ust. 1 pkt 14, uprawnione do reprezentowania wykonawcy pozostają w relacjach określonych w art. 17 ust. 1 pkt 2-4 z:</w:t>
      </w:r>
    </w:p>
    <w:p w:rsidR="00EC05D6" w:rsidRDefault="00EC05D6" w:rsidP="0016314E">
      <w:pPr>
        <w:pStyle w:val="Teksttreci211"/>
        <w:numPr>
          <w:ilvl w:val="0"/>
          <w:numId w:val="32"/>
        </w:numPr>
        <w:tabs>
          <w:tab w:val="left" w:pos="265"/>
        </w:tabs>
        <w:spacing w:line="276" w:lineRule="auto"/>
        <w:ind w:left="714" w:hanging="357"/>
        <w:jc w:val="both"/>
        <w:rPr>
          <w:sz w:val="24"/>
          <w:szCs w:val="24"/>
        </w:rPr>
      </w:pPr>
      <w:r>
        <w:rPr>
          <w:sz w:val="24"/>
          <w:szCs w:val="24"/>
        </w:rPr>
        <w:t>Z</w:t>
      </w:r>
      <w:r w:rsidRPr="00897919">
        <w:rPr>
          <w:sz w:val="24"/>
          <w:szCs w:val="24"/>
        </w:rPr>
        <w:t>amawiającym,</w:t>
      </w:r>
      <w:r>
        <w:rPr>
          <w:sz w:val="24"/>
          <w:szCs w:val="24"/>
        </w:rPr>
        <w:t xml:space="preserve"> </w:t>
      </w:r>
    </w:p>
    <w:p w:rsidR="00EC05D6" w:rsidRPr="00897919" w:rsidRDefault="00EC05D6" w:rsidP="0016314E">
      <w:pPr>
        <w:pStyle w:val="Teksttreci211"/>
        <w:numPr>
          <w:ilvl w:val="0"/>
          <w:numId w:val="32"/>
        </w:numPr>
        <w:tabs>
          <w:tab w:val="left" w:pos="265"/>
        </w:tabs>
        <w:spacing w:line="276" w:lineRule="auto"/>
        <w:ind w:left="714" w:hanging="357"/>
        <w:jc w:val="both"/>
        <w:rPr>
          <w:sz w:val="24"/>
          <w:szCs w:val="24"/>
        </w:rPr>
      </w:pPr>
      <w:r w:rsidRPr="00897919">
        <w:rPr>
          <w:sz w:val="24"/>
          <w:szCs w:val="24"/>
        </w:rPr>
        <w:t>osobami uprawnionymi do reprezentowania zamawiającego,</w:t>
      </w:r>
    </w:p>
    <w:p w:rsidR="00EC05D6" w:rsidRPr="00897919" w:rsidRDefault="00EC05D6" w:rsidP="0016314E">
      <w:pPr>
        <w:pStyle w:val="Teksttreci211"/>
        <w:numPr>
          <w:ilvl w:val="0"/>
          <w:numId w:val="32"/>
        </w:numPr>
        <w:tabs>
          <w:tab w:val="left" w:pos="270"/>
        </w:tabs>
        <w:spacing w:line="276" w:lineRule="auto"/>
        <w:ind w:left="714" w:hanging="357"/>
        <w:jc w:val="both"/>
        <w:rPr>
          <w:sz w:val="24"/>
          <w:szCs w:val="24"/>
        </w:rPr>
      </w:pPr>
      <w:r w:rsidRPr="00897919">
        <w:rPr>
          <w:sz w:val="24"/>
          <w:szCs w:val="24"/>
        </w:rPr>
        <w:t>członkami komisji przetargowej,</w:t>
      </w:r>
    </w:p>
    <w:p w:rsidR="00EC05D6" w:rsidRPr="00897919" w:rsidRDefault="00EC05D6" w:rsidP="0016314E">
      <w:pPr>
        <w:pStyle w:val="Teksttreci211"/>
        <w:numPr>
          <w:ilvl w:val="0"/>
          <w:numId w:val="32"/>
        </w:numPr>
        <w:tabs>
          <w:tab w:val="left" w:pos="270"/>
        </w:tabs>
        <w:spacing w:line="276" w:lineRule="auto"/>
        <w:ind w:left="714" w:hanging="357"/>
        <w:jc w:val="both"/>
        <w:rPr>
          <w:sz w:val="24"/>
          <w:szCs w:val="24"/>
        </w:rPr>
      </w:pPr>
      <w:r w:rsidRPr="00897919">
        <w:rPr>
          <w:sz w:val="24"/>
          <w:szCs w:val="24"/>
        </w:rPr>
        <w:t>osobami, które złożyły oświadczenie, o którym mowa w art. 17 ust. 2a</w:t>
      </w:r>
    </w:p>
    <w:p w:rsidR="00EC05D6" w:rsidRPr="00897919" w:rsidRDefault="00EC05D6" w:rsidP="0016314E">
      <w:pPr>
        <w:pStyle w:val="Teksttreci201"/>
        <w:numPr>
          <w:ilvl w:val="0"/>
          <w:numId w:val="32"/>
        </w:numPr>
        <w:spacing w:after="0" w:line="276" w:lineRule="auto"/>
        <w:ind w:left="714" w:right="23" w:hanging="357"/>
        <w:rPr>
          <w:sz w:val="24"/>
          <w:szCs w:val="24"/>
        </w:rPr>
      </w:pPr>
      <w:r w:rsidRPr="00897919">
        <w:rPr>
          <w:sz w:val="24"/>
          <w:szCs w:val="24"/>
        </w:rPr>
        <w:t xml:space="preserve">- chyba że jest możliwe zapewnienie bezstronności po stronie </w:t>
      </w:r>
      <w:r>
        <w:rPr>
          <w:sz w:val="24"/>
          <w:szCs w:val="24"/>
        </w:rPr>
        <w:t>Z</w:t>
      </w:r>
      <w:r w:rsidRPr="00897919">
        <w:rPr>
          <w:sz w:val="24"/>
          <w:szCs w:val="24"/>
        </w:rPr>
        <w:t>amawiającego w inny sposób niż przez wykluczenie wykonawcy z udziału w postępowaniu;</w:t>
      </w:r>
    </w:p>
    <w:p w:rsidR="00EC05D6" w:rsidRPr="00897919" w:rsidRDefault="00EC05D6" w:rsidP="0016314E">
      <w:pPr>
        <w:pStyle w:val="Teksttreci201"/>
        <w:numPr>
          <w:ilvl w:val="0"/>
          <w:numId w:val="32"/>
        </w:numPr>
        <w:tabs>
          <w:tab w:val="left" w:pos="265"/>
        </w:tabs>
        <w:spacing w:after="0" w:line="276" w:lineRule="auto"/>
        <w:ind w:left="714" w:right="23" w:hanging="357"/>
        <w:rPr>
          <w:sz w:val="24"/>
          <w:szCs w:val="24"/>
        </w:rPr>
      </w:pPr>
      <w:r w:rsidRPr="00897919">
        <w:rPr>
          <w:sz w:val="24"/>
          <w:szCs w:val="24"/>
        </w:rPr>
        <w:t xml:space="preserve">który, z przyczyn leżących po jego stronie, nie wykonał albo nienależycie wykonał w istotnym stopniu wcześniejszą umowę w sprawie zamówienia publicznego lub umowę koncesji, zawartą z </w:t>
      </w:r>
      <w:r>
        <w:rPr>
          <w:sz w:val="24"/>
          <w:szCs w:val="24"/>
        </w:rPr>
        <w:t>Z</w:t>
      </w:r>
      <w:r w:rsidRPr="00897919">
        <w:rPr>
          <w:sz w:val="24"/>
          <w:szCs w:val="24"/>
        </w:rPr>
        <w:t>amawiającym, o którym mowa w art. 3 ust. 1 pkt 1-4, co doprowadziło do rozwiązania umowy lub zasądzenia odszkodowania;</w:t>
      </w:r>
    </w:p>
    <w:p w:rsidR="00EC05D6" w:rsidRPr="00897919" w:rsidRDefault="00EC05D6" w:rsidP="0016314E">
      <w:pPr>
        <w:pStyle w:val="Teksttreci201"/>
        <w:numPr>
          <w:ilvl w:val="0"/>
          <w:numId w:val="32"/>
        </w:numPr>
        <w:tabs>
          <w:tab w:val="left" w:pos="260"/>
        </w:tabs>
        <w:spacing w:after="0" w:line="276" w:lineRule="auto"/>
        <w:ind w:left="714" w:right="23" w:hanging="357"/>
        <w:rPr>
          <w:sz w:val="24"/>
          <w:szCs w:val="24"/>
        </w:rPr>
      </w:pPr>
      <w:r w:rsidRPr="00897919">
        <w:rPr>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C05D6" w:rsidRPr="00897919" w:rsidRDefault="00EC05D6" w:rsidP="0016314E">
      <w:pPr>
        <w:pStyle w:val="Teksttreci201"/>
        <w:numPr>
          <w:ilvl w:val="0"/>
          <w:numId w:val="32"/>
        </w:numPr>
        <w:tabs>
          <w:tab w:val="left" w:pos="265"/>
        </w:tabs>
        <w:spacing w:after="0" w:line="276" w:lineRule="auto"/>
        <w:ind w:left="714" w:right="23" w:hanging="357"/>
        <w:rPr>
          <w:sz w:val="24"/>
          <w:szCs w:val="24"/>
        </w:rPr>
      </w:pPr>
      <w:r w:rsidRPr="00897919">
        <w:rPr>
          <w:sz w:val="24"/>
          <w:szCs w:val="24"/>
        </w:rPr>
        <w:t xml:space="preserve">jeżeli urzędującego członka jego organu zarządzającego lub nadzorczego, wspólnika spółki w spółce jawnej lub partnerskiej albo komplementariusza w spółce komandytowej </w:t>
      </w:r>
      <w:r w:rsidRPr="00897919">
        <w:rPr>
          <w:sz w:val="24"/>
          <w:szCs w:val="24"/>
        </w:rPr>
        <w:lastRenderedPageBreak/>
        <w:t>lub komandytowo-akcyjnej lub prokurenta prawomocnie skazano za wykroczenie, o którym mowa w pkt 5;</w:t>
      </w:r>
    </w:p>
    <w:p w:rsidR="00EC05D6" w:rsidRPr="00897919" w:rsidRDefault="00EC05D6" w:rsidP="0016314E">
      <w:pPr>
        <w:pStyle w:val="Teksttreci201"/>
        <w:numPr>
          <w:ilvl w:val="0"/>
          <w:numId w:val="32"/>
        </w:numPr>
        <w:tabs>
          <w:tab w:val="left" w:pos="308"/>
        </w:tabs>
        <w:spacing w:after="0" w:line="276" w:lineRule="auto"/>
        <w:ind w:left="714" w:right="23" w:hanging="357"/>
        <w:rPr>
          <w:sz w:val="24"/>
          <w:szCs w:val="24"/>
        </w:rPr>
      </w:pPr>
      <w:r w:rsidRPr="00897919">
        <w:rPr>
          <w:sz w:val="24"/>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C05D6" w:rsidRPr="00897919" w:rsidRDefault="00EC05D6" w:rsidP="0016314E">
      <w:pPr>
        <w:pStyle w:val="Teksttreci201"/>
        <w:numPr>
          <w:ilvl w:val="0"/>
          <w:numId w:val="32"/>
        </w:numPr>
        <w:tabs>
          <w:tab w:val="left" w:pos="308"/>
        </w:tabs>
        <w:spacing w:after="0" w:line="276" w:lineRule="auto"/>
        <w:ind w:right="20"/>
        <w:rPr>
          <w:sz w:val="24"/>
          <w:szCs w:val="24"/>
        </w:rPr>
      </w:pPr>
      <w:r w:rsidRPr="00897919">
        <w:rPr>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art.24 ust. 1 pkt 15, chyba że wykonawca dokonał płatności należnych podatków, opłat lub składek na ubezpieczenia społeczne lub zdrowotne wraz z odsetkami lub grzywnami lub zawarł wiążące porozumienie w sprawie spłaty tych należności.</w:t>
      </w:r>
    </w:p>
    <w:p w:rsidR="00EC05D6" w:rsidRDefault="00EC05D6" w:rsidP="00D667E6">
      <w:pPr>
        <w:pStyle w:val="Teksttreci211"/>
        <w:tabs>
          <w:tab w:val="left" w:pos="1801"/>
        </w:tabs>
        <w:spacing w:line="276" w:lineRule="auto"/>
        <w:jc w:val="both"/>
        <w:rPr>
          <w:sz w:val="24"/>
          <w:szCs w:val="24"/>
        </w:rPr>
      </w:pPr>
    </w:p>
    <w:p w:rsidR="00EC05D6" w:rsidRPr="00897919" w:rsidRDefault="00EC05D6" w:rsidP="00D667E6">
      <w:pPr>
        <w:pStyle w:val="Teksttreci211"/>
        <w:tabs>
          <w:tab w:val="left" w:pos="1801"/>
        </w:tabs>
        <w:spacing w:line="276" w:lineRule="auto"/>
        <w:jc w:val="both"/>
        <w:rPr>
          <w:sz w:val="24"/>
          <w:szCs w:val="24"/>
        </w:rPr>
      </w:pPr>
      <w:r w:rsidRPr="00CD1D23">
        <w:rPr>
          <w:b/>
          <w:sz w:val="24"/>
          <w:szCs w:val="24"/>
        </w:rPr>
        <w:t>4.</w:t>
      </w:r>
      <w:r>
        <w:rPr>
          <w:b/>
          <w:sz w:val="24"/>
          <w:szCs w:val="24"/>
        </w:rPr>
        <w:t>2</w:t>
      </w:r>
      <w:r w:rsidRPr="00CD1D23">
        <w:rPr>
          <w:b/>
          <w:sz w:val="24"/>
          <w:szCs w:val="24"/>
        </w:rPr>
        <w:t>.</w:t>
      </w:r>
      <w:r>
        <w:rPr>
          <w:b/>
          <w:sz w:val="24"/>
          <w:szCs w:val="24"/>
        </w:rPr>
        <w:t>6</w:t>
      </w:r>
      <w:r w:rsidRPr="00CD1D23">
        <w:rPr>
          <w:b/>
          <w:sz w:val="24"/>
          <w:szCs w:val="24"/>
        </w:rPr>
        <w:t>.</w:t>
      </w:r>
      <w:r>
        <w:rPr>
          <w:sz w:val="24"/>
          <w:szCs w:val="24"/>
        </w:rPr>
        <w:t xml:space="preserve"> </w:t>
      </w:r>
      <w:r w:rsidRPr="00897919">
        <w:rPr>
          <w:sz w:val="24"/>
          <w:szCs w:val="24"/>
        </w:rPr>
        <w:t>Wykluczenie</w:t>
      </w:r>
      <w:r>
        <w:rPr>
          <w:sz w:val="24"/>
          <w:szCs w:val="24"/>
        </w:rPr>
        <w:t xml:space="preserve"> </w:t>
      </w:r>
      <w:r w:rsidRPr="00897919">
        <w:rPr>
          <w:sz w:val="24"/>
          <w:szCs w:val="24"/>
        </w:rPr>
        <w:t>wykonawcy następuje:</w:t>
      </w:r>
    </w:p>
    <w:p w:rsidR="00EC05D6" w:rsidRPr="00897919" w:rsidRDefault="00EC05D6" w:rsidP="00D667E6">
      <w:pPr>
        <w:pStyle w:val="Teksttreci201"/>
        <w:tabs>
          <w:tab w:val="left" w:pos="289"/>
        </w:tabs>
        <w:spacing w:after="0" w:line="276" w:lineRule="auto"/>
        <w:ind w:right="20"/>
        <w:rPr>
          <w:sz w:val="24"/>
          <w:szCs w:val="24"/>
        </w:rPr>
      </w:pPr>
      <w:r>
        <w:rPr>
          <w:sz w:val="24"/>
          <w:szCs w:val="24"/>
        </w:rPr>
        <w:t xml:space="preserve">a) </w:t>
      </w:r>
      <w:r w:rsidRPr="00897919">
        <w:rPr>
          <w:sz w:val="24"/>
          <w:szCs w:val="24"/>
        </w:rPr>
        <w:t>w przypadkach, o których mowa w art.24.ust.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w:t>
      </w:r>
    </w:p>
    <w:p w:rsidR="00EC05D6" w:rsidRPr="00897919" w:rsidRDefault="00EC05D6" w:rsidP="00D667E6">
      <w:pPr>
        <w:pStyle w:val="Teksttreci211"/>
        <w:tabs>
          <w:tab w:val="left" w:pos="274"/>
        </w:tabs>
        <w:spacing w:line="276" w:lineRule="auto"/>
        <w:jc w:val="both"/>
        <w:rPr>
          <w:sz w:val="24"/>
          <w:szCs w:val="24"/>
        </w:rPr>
      </w:pPr>
      <w:r w:rsidRPr="00897919">
        <w:rPr>
          <w:sz w:val="24"/>
          <w:szCs w:val="24"/>
        </w:rPr>
        <w:t>w przypadkach, o których mowa:</w:t>
      </w:r>
    </w:p>
    <w:p w:rsidR="00EC05D6" w:rsidRPr="00897919" w:rsidRDefault="00EC05D6" w:rsidP="0016314E">
      <w:pPr>
        <w:pStyle w:val="Teksttreci201"/>
        <w:numPr>
          <w:ilvl w:val="0"/>
          <w:numId w:val="33"/>
        </w:numPr>
        <w:tabs>
          <w:tab w:val="left" w:pos="255"/>
        </w:tabs>
        <w:spacing w:after="0" w:line="276" w:lineRule="auto"/>
        <w:ind w:right="20"/>
        <w:rPr>
          <w:sz w:val="24"/>
          <w:szCs w:val="24"/>
        </w:rPr>
      </w:pPr>
      <w:r w:rsidRPr="00897919">
        <w:rPr>
          <w:sz w:val="24"/>
          <w:szCs w:val="24"/>
        </w:rPr>
        <w:t>w art. 24.ust. 1 pkt 13 lit. d i pkt 14, gdy osoba, o której mowa w tych przepisach, została skazana za przestępstwo wymienione w art. 24.ust. 1 pkt 13 lit. d,</w:t>
      </w:r>
    </w:p>
    <w:p w:rsidR="00EC05D6" w:rsidRPr="00897919" w:rsidRDefault="00EC05D6" w:rsidP="0016314E">
      <w:pPr>
        <w:pStyle w:val="Teksttreci211"/>
        <w:numPr>
          <w:ilvl w:val="0"/>
          <w:numId w:val="33"/>
        </w:numPr>
        <w:tabs>
          <w:tab w:val="left" w:pos="250"/>
        </w:tabs>
        <w:spacing w:line="276" w:lineRule="auto"/>
        <w:jc w:val="both"/>
        <w:rPr>
          <w:sz w:val="24"/>
          <w:szCs w:val="24"/>
        </w:rPr>
      </w:pPr>
      <w:r w:rsidRPr="00897919">
        <w:rPr>
          <w:sz w:val="24"/>
          <w:szCs w:val="24"/>
        </w:rPr>
        <w:t>w art. 24. ust. 1 pkt 15,</w:t>
      </w:r>
    </w:p>
    <w:p w:rsidR="00EC05D6" w:rsidRPr="00897919" w:rsidRDefault="00EC05D6" w:rsidP="0016314E">
      <w:pPr>
        <w:pStyle w:val="Teksttreci211"/>
        <w:numPr>
          <w:ilvl w:val="0"/>
          <w:numId w:val="33"/>
        </w:numPr>
        <w:tabs>
          <w:tab w:val="left" w:pos="255"/>
        </w:tabs>
        <w:spacing w:line="276" w:lineRule="auto"/>
        <w:jc w:val="both"/>
        <w:rPr>
          <w:sz w:val="24"/>
          <w:szCs w:val="24"/>
        </w:rPr>
      </w:pPr>
      <w:r w:rsidRPr="00897919">
        <w:rPr>
          <w:sz w:val="24"/>
          <w:szCs w:val="24"/>
        </w:rPr>
        <w:t>w art. 24.ust. 5 pkt 5-7</w:t>
      </w:r>
    </w:p>
    <w:p w:rsidR="00EC05D6" w:rsidRPr="00897919" w:rsidRDefault="00EC05D6" w:rsidP="00D667E6">
      <w:pPr>
        <w:pStyle w:val="Teksttreci201"/>
        <w:spacing w:after="0" w:line="276" w:lineRule="auto"/>
        <w:ind w:right="20"/>
        <w:rPr>
          <w:sz w:val="24"/>
          <w:szCs w:val="24"/>
        </w:rPr>
      </w:pPr>
      <w:r w:rsidRPr="00897919">
        <w:rPr>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C05D6" w:rsidRPr="00897919" w:rsidRDefault="00EC05D6" w:rsidP="00D667E6">
      <w:pPr>
        <w:pStyle w:val="Teksttreci201"/>
        <w:tabs>
          <w:tab w:val="left" w:pos="270"/>
        </w:tabs>
        <w:spacing w:after="0" w:line="276" w:lineRule="auto"/>
        <w:ind w:right="20"/>
        <w:rPr>
          <w:sz w:val="24"/>
          <w:szCs w:val="24"/>
        </w:rPr>
      </w:pPr>
      <w:r>
        <w:rPr>
          <w:sz w:val="24"/>
          <w:szCs w:val="24"/>
        </w:rPr>
        <w:t xml:space="preserve">b) </w:t>
      </w:r>
      <w:r w:rsidRPr="00897919">
        <w:rPr>
          <w:sz w:val="24"/>
          <w:szCs w:val="24"/>
        </w:rPr>
        <w:t>w przypadkach, o których mowa w art. 24.ust. 1 pkt 18 i 20 lub art. 24.ust. 5 pkt 2 i 4, jeżeli nie upłynęły 3 lata od dnia zaistnienia zdarzenia będącego podstawą wykluczenia;</w:t>
      </w:r>
    </w:p>
    <w:p w:rsidR="00EC05D6" w:rsidRPr="00897919" w:rsidRDefault="00EC05D6" w:rsidP="00D667E6">
      <w:pPr>
        <w:pStyle w:val="Teksttreci201"/>
        <w:tabs>
          <w:tab w:val="left" w:pos="274"/>
        </w:tabs>
        <w:spacing w:after="0" w:line="276" w:lineRule="auto"/>
        <w:ind w:right="20"/>
        <w:rPr>
          <w:sz w:val="24"/>
          <w:szCs w:val="24"/>
        </w:rPr>
      </w:pPr>
      <w:r>
        <w:rPr>
          <w:sz w:val="24"/>
          <w:szCs w:val="24"/>
        </w:rPr>
        <w:t xml:space="preserve">c) </w:t>
      </w:r>
      <w:r w:rsidRPr="00897919">
        <w:rPr>
          <w:sz w:val="24"/>
          <w:szCs w:val="24"/>
        </w:rPr>
        <w:t>w przypadku, o którym mowa w art. 24. ust. 1 pkt 21, jeżeli nie upłynął okres, na jaki został prawomocnie orzeczony zakaz ubiegania się o zamówienia publiczne;</w:t>
      </w:r>
    </w:p>
    <w:p w:rsidR="00EC05D6" w:rsidRPr="00897919" w:rsidRDefault="00EC05D6" w:rsidP="00D667E6">
      <w:pPr>
        <w:pStyle w:val="Teksttreci201"/>
        <w:spacing w:after="0" w:line="276" w:lineRule="auto"/>
        <w:rPr>
          <w:sz w:val="24"/>
          <w:szCs w:val="24"/>
        </w:rPr>
      </w:pPr>
      <w:r>
        <w:rPr>
          <w:sz w:val="24"/>
          <w:szCs w:val="24"/>
        </w:rPr>
        <w:t>d</w:t>
      </w:r>
      <w:r w:rsidRPr="00897919">
        <w:rPr>
          <w:sz w:val="24"/>
          <w:szCs w:val="24"/>
        </w:rPr>
        <w:t>) w przypadku, o którym mowa w art.24. ust. 1 pkt 22, jeżeli nie upłynął okres obowiązywania zakazu ubiegania się o zamówienia publiczne.</w:t>
      </w:r>
    </w:p>
    <w:p w:rsidR="00EC05D6" w:rsidRDefault="00EC05D6" w:rsidP="00D667E6">
      <w:pPr>
        <w:pStyle w:val="Teksttreci201"/>
        <w:tabs>
          <w:tab w:val="left" w:pos="1824"/>
        </w:tabs>
        <w:spacing w:after="0" w:line="276" w:lineRule="auto"/>
        <w:rPr>
          <w:sz w:val="24"/>
          <w:szCs w:val="24"/>
        </w:rPr>
      </w:pPr>
    </w:p>
    <w:p w:rsidR="00EC05D6" w:rsidRDefault="00EC05D6" w:rsidP="00D667E6">
      <w:pPr>
        <w:pStyle w:val="Teksttreci201"/>
        <w:tabs>
          <w:tab w:val="left" w:pos="1824"/>
        </w:tabs>
        <w:spacing w:after="0" w:line="276" w:lineRule="auto"/>
        <w:rPr>
          <w:sz w:val="24"/>
          <w:szCs w:val="24"/>
        </w:rPr>
      </w:pPr>
      <w:r w:rsidRPr="00CD1D23">
        <w:rPr>
          <w:b/>
          <w:sz w:val="24"/>
          <w:szCs w:val="24"/>
        </w:rPr>
        <w:t>4.</w:t>
      </w:r>
      <w:r>
        <w:rPr>
          <w:b/>
          <w:sz w:val="24"/>
          <w:szCs w:val="24"/>
        </w:rPr>
        <w:t>2</w:t>
      </w:r>
      <w:r w:rsidRPr="00CD1D23">
        <w:rPr>
          <w:b/>
          <w:sz w:val="24"/>
          <w:szCs w:val="24"/>
        </w:rPr>
        <w:t>.</w:t>
      </w:r>
      <w:r>
        <w:rPr>
          <w:b/>
          <w:sz w:val="24"/>
          <w:szCs w:val="24"/>
        </w:rPr>
        <w:t>7</w:t>
      </w:r>
      <w:r w:rsidRPr="00CD1D23">
        <w:rPr>
          <w:b/>
          <w:sz w:val="24"/>
          <w:szCs w:val="24"/>
        </w:rPr>
        <w:t>.</w:t>
      </w:r>
      <w:r>
        <w:rPr>
          <w:sz w:val="24"/>
          <w:szCs w:val="24"/>
        </w:rPr>
        <w:t xml:space="preserve"> </w:t>
      </w:r>
      <w:r w:rsidRPr="00897919">
        <w:rPr>
          <w:sz w:val="24"/>
          <w:szCs w:val="24"/>
        </w:rPr>
        <w:t>Wykonawca,</w:t>
      </w:r>
      <w:r w:rsidRPr="00897919">
        <w:rPr>
          <w:sz w:val="24"/>
          <w:szCs w:val="24"/>
        </w:rPr>
        <w:tab/>
        <w:t xml:space="preserve">który podlega wykluczeniu na podstawie art.24. ust. 1 pkt 13 i 14 oraz </w:t>
      </w:r>
      <w:r w:rsidR="00054175">
        <w:rPr>
          <w:sz w:val="24"/>
          <w:szCs w:val="24"/>
        </w:rPr>
        <w:t xml:space="preserve">  </w:t>
      </w:r>
      <w:r w:rsidRPr="00897919">
        <w:rPr>
          <w:sz w:val="24"/>
          <w:szCs w:val="24"/>
        </w:rPr>
        <w:t xml:space="preserve">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w:t>
      </w:r>
      <w:r w:rsidRPr="00897919">
        <w:rPr>
          <w:sz w:val="24"/>
          <w:szCs w:val="24"/>
        </w:rPr>
        <w:lastRenderedPageBreak/>
        <w:t>orzeczono prawomocnym wyrokiem sądu zakaz ubiegania się o udzielenie zamówienia oraz nie upłynął określony w tym wyroku okres obowiązywania tego zakazu.</w:t>
      </w:r>
    </w:p>
    <w:p w:rsidR="00EC05D6" w:rsidRPr="00426478" w:rsidRDefault="00EC05D6" w:rsidP="00D667E6">
      <w:pPr>
        <w:pStyle w:val="Teksttreci201"/>
        <w:tabs>
          <w:tab w:val="left" w:pos="1824"/>
        </w:tabs>
        <w:spacing w:after="0" w:line="276" w:lineRule="auto"/>
        <w:rPr>
          <w:sz w:val="24"/>
          <w:szCs w:val="24"/>
        </w:rPr>
      </w:pPr>
    </w:p>
    <w:p w:rsidR="00EC05D6" w:rsidRPr="00426478" w:rsidRDefault="00EC05D6" w:rsidP="00412DD7">
      <w:pPr>
        <w:pStyle w:val="Teksttreci201"/>
        <w:tabs>
          <w:tab w:val="left" w:pos="1819"/>
        </w:tabs>
        <w:spacing w:after="0" w:line="276" w:lineRule="auto"/>
        <w:rPr>
          <w:sz w:val="24"/>
          <w:szCs w:val="24"/>
        </w:rPr>
      </w:pPr>
      <w:r w:rsidRPr="00CD1D23">
        <w:rPr>
          <w:b/>
          <w:sz w:val="24"/>
          <w:szCs w:val="24"/>
        </w:rPr>
        <w:t>4.</w:t>
      </w:r>
      <w:r>
        <w:rPr>
          <w:b/>
          <w:sz w:val="24"/>
          <w:szCs w:val="24"/>
        </w:rPr>
        <w:t>2</w:t>
      </w:r>
      <w:r w:rsidRPr="00CD1D23">
        <w:rPr>
          <w:b/>
          <w:sz w:val="24"/>
          <w:szCs w:val="24"/>
        </w:rPr>
        <w:t>.</w:t>
      </w:r>
      <w:r>
        <w:rPr>
          <w:b/>
          <w:sz w:val="24"/>
          <w:szCs w:val="24"/>
        </w:rPr>
        <w:t>8</w:t>
      </w:r>
      <w:r w:rsidRPr="00CD1D23">
        <w:rPr>
          <w:b/>
          <w:sz w:val="24"/>
          <w:szCs w:val="24"/>
        </w:rPr>
        <w:t>.</w:t>
      </w:r>
      <w:r>
        <w:rPr>
          <w:sz w:val="24"/>
          <w:szCs w:val="24"/>
        </w:rPr>
        <w:t xml:space="preserve"> </w:t>
      </w:r>
      <w:r w:rsidRPr="00897919">
        <w:rPr>
          <w:sz w:val="24"/>
          <w:szCs w:val="24"/>
        </w:rPr>
        <w:t>Wykonawca</w:t>
      </w:r>
      <w:r w:rsidRPr="00897919">
        <w:rPr>
          <w:sz w:val="24"/>
          <w:szCs w:val="24"/>
        </w:rPr>
        <w:tab/>
      </w:r>
      <w:r>
        <w:rPr>
          <w:sz w:val="24"/>
          <w:szCs w:val="24"/>
        </w:rPr>
        <w:t xml:space="preserve">  </w:t>
      </w:r>
      <w:r w:rsidRPr="00897919">
        <w:rPr>
          <w:sz w:val="24"/>
          <w:szCs w:val="24"/>
        </w:rPr>
        <w:t xml:space="preserve">nie podlega wykluczeniu, jeżeli zamawiający, uwzględniając wagę i szczególne okoliczności czynu wykonawcy, uzna za wystarczające dowody przedstawione na podstawie ust. </w:t>
      </w:r>
      <w:r>
        <w:rPr>
          <w:sz w:val="24"/>
          <w:szCs w:val="24"/>
        </w:rPr>
        <w:t>4.2.7</w:t>
      </w:r>
      <w:r w:rsidRPr="00897919">
        <w:rPr>
          <w:sz w:val="24"/>
          <w:szCs w:val="24"/>
        </w:rPr>
        <w:t>.</w:t>
      </w:r>
    </w:p>
    <w:p w:rsidR="00EC05D6" w:rsidRDefault="00EC05D6" w:rsidP="00412DD7">
      <w:pPr>
        <w:pStyle w:val="Teksttreci201"/>
        <w:tabs>
          <w:tab w:val="left" w:pos="782"/>
        </w:tabs>
        <w:spacing w:after="0" w:line="276" w:lineRule="auto"/>
        <w:rPr>
          <w:sz w:val="24"/>
          <w:szCs w:val="24"/>
        </w:rPr>
      </w:pPr>
      <w:r w:rsidRPr="00CD1D23">
        <w:rPr>
          <w:b/>
          <w:sz w:val="24"/>
          <w:szCs w:val="24"/>
        </w:rPr>
        <w:t>4.</w:t>
      </w:r>
      <w:r>
        <w:rPr>
          <w:b/>
          <w:sz w:val="24"/>
          <w:szCs w:val="24"/>
        </w:rPr>
        <w:t>2</w:t>
      </w:r>
      <w:r w:rsidRPr="00CD1D23">
        <w:rPr>
          <w:b/>
          <w:sz w:val="24"/>
          <w:szCs w:val="24"/>
        </w:rPr>
        <w:t>.</w:t>
      </w:r>
      <w:r>
        <w:rPr>
          <w:b/>
          <w:sz w:val="24"/>
          <w:szCs w:val="24"/>
        </w:rPr>
        <w:t>9</w:t>
      </w:r>
      <w:r>
        <w:rPr>
          <w:sz w:val="24"/>
          <w:szCs w:val="24"/>
        </w:rPr>
        <w:t xml:space="preserve">. </w:t>
      </w:r>
      <w:r w:rsidRPr="00897919">
        <w:rPr>
          <w:sz w:val="24"/>
          <w:szCs w:val="24"/>
        </w:rPr>
        <w:t>W</w:t>
      </w:r>
      <w:r>
        <w:rPr>
          <w:sz w:val="24"/>
          <w:szCs w:val="24"/>
        </w:rPr>
        <w:t xml:space="preserve"> </w:t>
      </w:r>
      <w:r w:rsidRPr="00897919">
        <w:rPr>
          <w:sz w:val="24"/>
          <w:szCs w:val="24"/>
        </w:rPr>
        <w:t>przypadkach, o których mowa w art. 24. ust</w:t>
      </w:r>
      <w:r>
        <w:rPr>
          <w:sz w:val="24"/>
          <w:szCs w:val="24"/>
        </w:rPr>
        <w:t>. 1 pkt 19, przed wykluczeniem Wykonawcy, Z</w:t>
      </w:r>
      <w:r w:rsidRPr="00897919">
        <w:rPr>
          <w:sz w:val="24"/>
          <w:szCs w:val="24"/>
        </w:rPr>
        <w:t>amawiający zapewnia temu wykonawcy możliwość udowodnienia, że jego udział w przygotowaniu postępowania o udzielenie zamówienia nie zakłóci konkurencji. Zamawiający wskazuje w protokole sposób zapewnienia konkurencji.</w:t>
      </w:r>
    </w:p>
    <w:p w:rsidR="00EC05D6" w:rsidRPr="00426478" w:rsidRDefault="00EC05D6" w:rsidP="00412DD7">
      <w:pPr>
        <w:pStyle w:val="Teksttreci201"/>
        <w:tabs>
          <w:tab w:val="left" w:pos="782"/>
        </w:tabs>
        <w:spacing w:after="0" w:line="276" w:lineRule="auto"/>
        <w:rPr>
          <w:sz w:val="24"/>
          <w:szCs w:val="24"/>
        </w:rPr>
      </w:pPr>
    </w:p>
    <w:p w:rsidR="00EC05D6" w:rsidRDefault="00EC05D6" w:rsidP="00412DD7">
      <w:pPr>
        <w:pStyle w:val="Teksttreci201"/>
        <w:tabs>
          <w:tab w:val="left" w:pos="1906"/>
        </w:tabs>
        <w:spacing w:after="0" w:line="276" w:lineRule="auto"/>
        <w:rPr>
          <w:b/>
          <w:sz w:val="24"/>
          <w:szCs w:val="24"/>
        </w:rPr>
      </w:pPr>
      <w:r w:rsidRPr="00CD1D23">
        <w:rPr>
          <w:b/>
          <w:sz w:val="24"/>
          <w:szCs w:val="24"/>
        </w:rPr>
        <w:t>4.</w:t>
      </w:r>
      <w:r>
        <w:rPr>
          <w:b/>
          <w:sz w:val="24"/>
          <w:szCs w:val="24"/>
        </w:rPr>
        <w:t>2</w:t>
      </w:r>
      <w:r w:rsidRPr="00CD1D23">
        <w:rPr>
          <w:b/>
          <w:sz w:val="24"/>
          <w:szCs w:val="24"/>
        </w:rPr>
        <w:t>.1</w:t>
      </w:r>
      <w:r>
        <w:rPr>
          <w:b/>
          <w:sz w:val="24"/>
          <w:szCs w:val="24"/>
        </w:rPr>
        <w:t>0</w:t>
      </w:r>
      <w:r w:rsidRPr="00CD1D23">
        <w:rPr>
          <w:b/>
          <w:sz w:val="24"/>
          <w:szCs w:val="24"/>
        </w:rPr>
        <w:t>. Zamawiający</w:t>
      </w:r>
      <w:r w:rsidRPr="00CD1D23">
        <w:rPr>
          <w:b/>
          <w:sz w:val="24"/>
          <w:szCs w:val="24"/>
        </w:rPr>
        <w:tab/>
      </w:r>
      <w:r>
        <w:rPr>
          <w:b/>
          <w:sz w:val="24"/>
          <w:szCs w:val="24"/>
        </w:rPr>
        <w:t xml:space="preserve">  </w:t>
      </w:r>
      <w:r w:rsidRPr="00CD1D23">
        <w:rPr>
          <w:b/>
          <w:sz w:val="24"/>
          <w:szCs w:val="24"/>
        </w:rPr>
        <w:t>zastrzega sobie prawo w oparciu o art. 24aa ustawy Prawo zamówień publicznych najpierw dokonać oceny ofert, a następnie zbadać, czy wykonawca, którego oferta została oceniona jako najkorzystniejsza, nie podlega wykluczeniu oraz spełnia warunki udziału w postępowaniu.</w:t>
      </w:r>
    </w:p>
    <w:p w:rsidR="00EC05D6" w:rsidRPr="002245D1" w:rsidRDefault="00EC05D6" w:rsidP="00412DD7">
      <w:pPr>
        <w:pStyle w:val="Teksttreci201"/>
        <w:tabs>
          <w:tab w:val="left" w:pos="1906"/>
        </w:tabs>
        <w:spacing w:after="0" w:line="276" w:lineRule="auto"/>
        <w:rPr>
          <w:b/>
          <w:sz w:val="24"/>
          <w:szCs w:val="24"/>
        </w:rPr>
      </w:pPr>
    </w:p>
    <w:p w:rsidR="00EC05D6" w:rsidRPr="000D62D1" w:rsidRDefault="00EC05D6" w:rsidP="00412DD7">
      <w:pPr>
        <w:pStyle w:val="Tekstpodstawowy"/>
        <w:spacing w:line="276" w:lineRule="auto"/>
        <w:ind w:left="720" w:hanging="720"/>
        <w:rPr>
          <w:rFonts w:ascii="Times New Roman" w:hAnsi="Times New Roman"/>
          <w:b/>
          <w:bCs/>
          <w:szCs w:val="24"/>
        </w:rPr>
      </w:pPr>
      <w:r>
        <w:rPr>
          <w:rFonts w:ascii="Times New Roman" w:hAnsi="Times New Roman"/>
          <w:b/>
          <w:bCs/>
          <w:szCs w:val="24"/>
        </w:rPr>
        <w:t>4</w:t>
      </w:r>
      <w:r w:rsidRPr="00D91E0D">
        <w:rPr>
          <w:rFonts w:ascii="Times New Roman" w:hAnsi="Times New Roman"/>
          <w:b/>
          <w:bCs/>
          <w:szCs w:val="24"/>
        </w:rPr>
        <w:t>.</w:t>
      </w:r>
      <w:r>
        <w:rPr>
          <w:rFonts w:ascii="Times New Roman" w:hAnsi="Times New Roman"/>
          <w:b/>
          <w:bCs/>
          <w:szCs w:val="24"/>
        </w:rPr>
        <w:t>3</w:t>
      </w:r>
      <w:r w:rsidRPr="00D91E0D">
        <w:rPr>
          <w:rFonts w:ascii="Times New Roman" w:hAnsi="Times New Roman"/>
          <w:b/>
          <w:bCs/>
          <w:szCs w:val="24"/>
        </w:rPr>
        <w:t xml:space="preserve">    </w:t>
      </w:r>
      <w:r w:rsidRPr="000D62D1">
        <w:rPr>
          <w:rFonts w:ascii="Times New Roman" w:hAnsi="Times New Roman"/>
          <w:b/>
          <w:bCs/>
          <w:snapToGrid w:val="0"/>
          <w:color w:val="000000"/>
          <w:szCs w:val="24"/>
        </w:rPr>
        <w:t>Ustalenia dotyczące powierzenia wykonania części zamówienia podwykonawcom</w:t>
      </w:r>
    </w:p>
    <w:p w:rsidR="00EC05D6" w:rsidRDefault="00EC05D6" w:rsidP="0016314E">
      <w:pPr>
        <w:numPr>
          <w:ilvl w:val="0"/>
          <w:numId w:val="34"/>
        </w:numPr>
        <w:tabs>
          <w:tab w:val="left" w:pos="284"/>
        </w:tabs>
        <w:spacing w:line="276" w:lineRule="auto"/>
        <w:jc w:val="both"/>
      </w:pPr>
      <w:r w:rsidRPr="00F6336E">
        <w:t>Zamawiający dopuszcza do udziału w postępowaniu podwykonawców. W przypadku ich wystąpienia Wykonawca musi wskazać w ofercie, jaką część zadania za</w:t>
      </w:r>
      <w:r>
        <w:t>mierza powierzyć podwykonawcom ze wskazaniem firm podwykonawców.</w:t>
      </w:r>
    </w:p>
    <w:p w:rsidR="00EC05D6" w:rsidRDefault="00EC05D6" w:rsidP="0016314E">
      <w:pPr>
        <w:widowControl w:val="0"/>
        <w:numPr>
          <w:ilvl w:val="0"/>
          <w:numId w:val="34"/>
        </w:numPr>
        <w:suppressAutoHyphens/>
        <w:spacing w:line="276" w:lineRule="auto"/>
        <w:jc w:val="both"/>
        <w:rPr>
          <w:snapToGrid w:val="0"/>
        </w:rPr>
      </w:pPr>
      <w:r>
        <w:rPr>
          <w:bCs/>
        </w:rPr>
        <w:t xml:space="preserve">Zamawiający żąda, aby przed przystąpieniem do wykonania zamówienia Wykonawca, </w:t>
      </w:r>
      <w:r w:rsidR="00412DD7">
        <w:rPr>
          <w:bCs/>
        </w:rPr>
        <w:t xml:space="preserve">   </w:t>
      </w:r>
      <w:r>
        <w:rPr>
          <w:bCs/>
        </w:rPr>
        <w:t>o ile są już znane, podał nazwy albo imiona i nazwiska oraz dane kontaktowe podwykonawców i osób do kontaktu z nimi, zaangażowanych w roboty budowlane,</w:t>
      </w:r>
      <w:r>
        <w:rPr>
          <w:b/>
          <w:bCs/>
        </w:rPr>
        <w:t xml:space="preserve"> </w:t>
      </w:r>
      <w:r>
        <w:rPr>
          <w:bCs/>
        </w:rPr>
        <w:t xml:space="preserve">które mają być wykonane w miejscu </w:t>
      </w:r>
      <w:r>
        <w:rPr>
          <w:bCs/>
          <w:spacing w:val="-2"/>
        </w:rPr>
        <w:t>podlegającym bezpośredniemu nadzorowi Zamawiającego. Wykonawca zawiadamia</w:t>
      </w:r>
      <w:r>
        <w:rPr>
          <w:bCs/>
        </w:rPr>
        <w:t xml:space="preserve"> Zamawiającego o wszelkich zmianach danych, o których mowa w zdaniu pierwszym, w trakcie realizacji zamówienia, a także przekazuje informacje na temat nowych podwykonawców, którym w późniejszym okresie zamierza powierzyć realizację robót budowlanych. Wykonawca będzie zobowiązany zgłosić podwykonawców na zasadach określonych w projekcie umowy </w:t>
      </w:r>
      <w:r>
        <w:rPr>
          <w:snapToGrid w:val="0"/>
        </w:rPr>
        <w:t>stanowiącym zał. nr 5 do SIWZ.</w:t>
      </w:r>
    </w:p>
    <w:p w:rsidR="00EC05D6" w:rsidRDefault="00EC05D6" w:rsidP="0016314E">
      <w:pPr>
        <w:widowControl w:val="0"/>
        <w:numPr>
          <w:ilvl w:val="0"/>
          <w:numId w:val="34"/>
        </w:numPr>
        <w:suppressAutoHyphens/>
        <w:spacing w:line="276" w:lineRule="auto"/>
        <w:jc w:val="both"/>
      </w:pPr>
      <w:r>
        <w:rPr>
          <w:bCs/>
        </w:rPr>
        <w:t>Jeżeli zmiana albo rezygnacja z podwykonawcy dotyczy podmiotu, na którego zasoby Wykonawca powoływał się, na zasadach określonych w art. 22a ust. 1</w:t>
      </w:r>
      <w:r>
        <w:rPr>
          <w:snapToGrid w:val="0"/>
        </w:rPr>
        <w:t xml:space="preserve"> ustawy Pzp</w:t>
      </w:r>
      <w:r>
        <w:rPr>
          <w:bCs/>
        </w:rPr>
        <w:t xml:space="preserve">, </w:t>
      </w:r>
      <w:r w:rsidR="00412DD7">
        <w:rPr>
          <w:bCs/>
        </w:rPr>
        <w:t xml:space="preserve">        </w:t>
      </w:r>
      <w:r>
        <w:rPr>
          <w:bCs/>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t>.</w:t>
      </w:r>
    </w:p>
    <w:p w:rsidR="00EC05D6" w:rsidRDefault="00EC05D6" w:rsidP="0016314E">
      <w:pPr>
        <w:widowControl w:val="0"/>
        <w:numPr>
          <w:ilvl w:val="0"/>
          <w:numId w:val="34"/>
        </w:numPr>
        <w:suppressAutoHyphens/>
        <w:spacing w:line="276" w:lineRule="auto"/>
        <w:jc w:val="both"/>
        <w:rPr>
          <w:bCs/>
        </w:rPr>
      </w:pPr>
      <w:r>
        <w:rPr>
          <w:bCs/>
        </w:rPr>
        <w:t xml:space="preserve">Powierzenie wykonania części zamówienia podwykonawcom nie zwalnia Wykonawcy </w:t>
      </w:r>
      <w:r w:rsidR="00412DD7">
        <w:rPr>
          <w:bCs/>
        </w:rPr>
        <w:t xml:space="preserve">  </w:t>
      </w:r>
      <w:r>
        <w:rPr>
          <w:bCs/>
        </w:rPr>
        <w:t>z odpowiedzialności za należyte wykonanie tego zamówienia.</w:t>
      </w:r>
    </w:p>
    <w:p w:rsidR="00370A6D" w:rsidRDefault="00370A6D" w:rsidP="00370A6D">
      <w:pPr>
        <w:pStyle w:val="Akapitzlist"/>
        <w:widowControl w:val="0"/>
        <w:tabs>
          <w:tab w:val="left" w:pos="719"/>
        </w:tabs>
        <w:spacing w:after="498" w:line="413" w:lineRule="exact"/>
        <w:ind w:left="0"/>
        <w:jc w:val="both"/>
      </w:pPr>
    </w:p>
    <w:p w:rsidR="002D76B0" w:rsidRPr="00370A6D" w:rsidRDefault="002D76B0" w:rsidP="0016314E">
      <w:pPr>
        <w:pStyle w:val="Akapitzlist"/>
        <w:widowControl w:val="0"/>
        <w:numPr>
          <w:ilvl w:val="0"/>
          <w:numId w:val="15"/>
        </w:numPr>
        <w:tabs>
          <w:tab w:val="left" w:pos="0"/>
        </w:tabs>
        <w:spacing w:after="498" w:line="276" w:lineRule="auto"/>
        <w:ind w:left="0" w:firstLine="0"/>
        <w:jc w:val="both"/>
        <w:rPr>
          <w:b/>
        </w:rPr>
      </w:pPr>
      <w:r w:rsidRPr="00370A6D">
        <w:rPr>
          <w:b/>
        </w:rPr>
        <w:t>OPIS SPOSOBU PRZYGOTOWANIA OFERT.</w:t>
      </w:r>
      <w:bookmarkEnd w:id="1"/>
    </w:p>
    <w:p w:rsidR="00370A6D" w:rsidRDefault="002D76B0" w:rsidP="0016314E">
      <w:pPr>
        <w:pStyle w:val="Akapitzlist"/>
        <w:widowControl w:val="0"/>
        <w:numPr>
          <w:ilvl w:val="1"/>
          <w:numId w:val="15"/>
        </w:numPr>
        <w:tabs>
          <w:tab w:val="left" w:pos="0"/>
        </w:tabs>
        <w:spacing w:line="276" w:lineRule="auto"/>
        <w:ind w:left="0" w:firstLine="0"/>
        <w:jc w:val="both"/>
      </w:pPr>
      <w:r>
        <w:t xml:space="preserve">Ofertę stanowi „formularz oferty” </w:t>
      </w:r>
      <w:r w:rsidR="00054175">
        <w:t>- sporządzony</w:t>
      </w:r>
      <w:r>
        <w:t xml:space="preserve"> do specyfikacji wraz </w:t>
      </w:r>
      <w:r w:rsidR="00054175">
        <w:t xml:space="preserve">                              </w:t>
      </w:r>
      <w:r>
        <w:t>z zaświadczeniami, oświadczeniami i dokumentami wymienionymi w niniejszej specyfikacji. Załączniki winny być przygotowane wg treści zawartych w specyfikacji.</w:t>
      </w:r>
    </w:p>
    <w:p w:rsidR="00370A6D" w:rsidRDefault="002D76B0" w:rsidP="0016314E">
      <w:pPr>
        <w:pStyle w:val="Akapitzlist"/>
        <w:widowControl w:val="0"/>
        <w:numPr>
          <w:ilvl w:val="1"/>
          <w:numId w:val="15"/>
        </w:numPr>
        <w:tabs>
          <w:tab w:val="left" w:pos="0"/>
        </w:tabs>
        <w:spacing w:line="276" w:lineRule="auto"/>
        <w:ind w:left="0" w:firstLine="0"/>
        <w:jc w:val="both"/>
      </w:pPr>
      <w:r>
        <w:lastRenderedPageBreak/>
        <w:t>Aktualne na dzień składania ofert oświadczenie w formie jednolitego dokumentu sporządzonego zgodnie ze wzorem standardowego formularza określonego w rozporządzeniu wykonawczym Komisji Europejskiej wydanym na podstawie art. 59 ust. 2 dyrektywy 2014/24/UE zwanego dalej „jednolitym dokumentem".</w:t>
      </w:r>
    </w:p>
    <w:p w:rsidR="00370A6D" w:rsidRDefault="002D76B0" w:rsidP="0016314E">
      <w:pPr>
        <w:pStyle w:val="Akapitzlist"/>
        <w:widowControl w:val="0"/>
        <w:numPr>
          <w:ilvl w:val="1"/>
          <w:numId w:val="15"/>
        </w:numPr>
        <w:tabs>
          <w:tab w:val="left" w:pos="0"/>
        </w:tabs>
        <w:spacing w:line="276" w:lineRule="auto"/>
        <w:ind w:left="0" w:firstLine="0"/>
        <w:jc w:val="both"/>
      </w:pPr>
      <w:r>
        <w:t>W przypadku, gdy Wykonawca jako załącznik dołączy kopię jakiegoś dokumentu, powyższa kopia winna być potwierdzona przez uprawomocnionego reprezentanta Wykonawcy, w odniesieniu do podmiotów trzech - kopia podpisana przez podmiot trzeci lub Wykonawcę.</w:t>
      </w:r>
    </w:p>
    <w:p w:rsidR="00370A6D" w:rsidRDefault="002D76B0" w:rsidP="0016314E">
      <w:pPr>
        <w:pStyle w:val="Akapitzlist"/>
        <w:widowControl w:val="0"/>
        <w:numPr>
          <w:ilvl w:val="1"/>
          <w:numId w:val="15"/>
        </w:numPr>
        <w:tabs>
          <w:tab w:val="left" w:pos="0"/>
        </w:tabs>
        <w:spacing w:line="276" w:lineRule="auto"/>
        <w:ind w:left="0" w:firstLine="0"/>
        <w:jc w:val="both"/>
      </w:pPr>
      <w:r>
        <w:t>Treść oferty musi odpowiadać treści specyfikacji.</w:t>
      </w:r>
    </w:p>
    <w:p w:rsidR="003F2D7D" w:rsidRDefault="002D76B0" w:rsidP="0016314E">
      <w:pPr>
        <w:pStyle w:val="Akapitzlist"/>
        <w:widowControl w:val="0"/>
        <w:numPr>
          <w:ilvl w:val="1"/>
          <w:numId w:val="15"/>
        </w:numPr>
        <w:tabs>
          <w:tab w:val="left" w:pos="0"/>
        </w:tabs>
        <w:spacing w:line="276" w:lineRule="auto"/>
        <w:ind w:left="0" w:firstLine="0"/>
        <w:jc w:val="both"/>
      </w:pPr>
      <w:r>
        <w:t>Oferta winna być napisana w języku polskim a dokumenty sporządzone w języku obcym Wykonawca zobowiązany jest złożyć wraz z tłumaczeniem na język polski, na</w:t>
      </w:r>
      <w:r w:rsidR="003F2D7D">
        <w:t xml:space="preserve"> </w:t>
      </w:r>
      <w:r>
        <w:t>załączonym do specyfikacji formularzu oraz podpisana przez upoważnionego przedstawiciela Wykonawcy - przy czym podpis lub podpisy muszą być czytelne lub opisane pieczątkami imiennymi. Również wszystkie załączniki do oferty, stanowiące oświadczenia Wykonawcy winny być podpisane. Upoważnienie do podpisania oferty winno być dołączone do oferty, o ile nie wynika z innych dokumentów załączonych przez Wykonawcę.</w:t>
      </w:r>
    </w:p>
    <w:p w:rsidR="003F2D7D" w:rsidRDefault="002D76B0" w:rsidP="0016314E">
      <w:pPr>
        <w:pStyle w:val="Akapitzlist"/>
        <w:widowControl w:val="0"/>
        <w:numPr>
          <w:ilvl w:val="1"/>
          <w:numId w:val="15"/>
        </w:numPr>
        <w:tabs>
          <w:tab w:val="left" w:pos="0"/>
        </w:tabs>
        <w:spacing w:line="276" w:lineRule="auto"/>
        <w:ind w:left="0" w:firstLine="0"/>
        <w:jc w:val="both"/>
      </w:pPr>
      <w:r>
        <w:t xml:space="preserve">Wskazane jest, aby wszystkie strony zapisane (tylko zawierające treść) były ponumerowane kolejnymi numerami, oraz </w:t>
      </w:r>
      <w:r>
        <w:rPr>
          <w:rStyle w:val="Bodytext2Bold"/>
        </w:rPr>
        <w:t xml:space="preserve">wymaga się </w:t>
      </w:r>
      <w:r>
        <w:t>aby wszystkie miejsca, w których Wykonawca naniósł zmiany w treści oferty, były parafowane przez osobę podpisującą ofertę.</w:t>
      </w:r>
    </w:p>
    <w:p w:rsidR="003F2D7D" w:rsidRDefault="002D76B0" w:rsidP="0016314E">
      <w:pPr>
        <w:pStyle w:val="Akapitzlist"/>
        <w:widowControl w:val="0"/>
        <w:numPr>
          <w:ilvl w:val="1"/>
          <w:numId w:val="15"/>
        </w:numPr>
        <w:tabs>
          <w:tab w:val="left" w:pos="0"/>
        </w:tabs>
        <w:spacing w:line="276" w:lineRule="auto"/>
        <w:ind w:left="0" w:firstLine="0"/>
        <w:jc w:val="both"/>
      </w:pPr>
      <w:r>
        <w:t>Zamawiający uznaje, że podpisem jest: złożony własnoręczny znak, z którego można odczytać zgodnie z aktualnym dokumentem tożsamości imię i nazwisko podpisującego, a jeżeli własnoręczny znak jest nieczytelny lub nie zawiera imienia i nazwiska w pełnym brzemieniu to znak musi być uzupełniony napisem (np. w formie odcisku stempla), z którego można odczytać imię i nazwisko podpisującego.</w:t>
      </w:r>
    </w:p>
    <w:p w:rsidR="003F2D7D" w:rsidRDefault="002D76B0" w:rsidP="0016314E">
      <w:pPr>
        <w:pStyle w:val="Akapitzlist"/>
        <w:widowControl w:val="0"/>
        <w:numPr>
          <w:ilvl w:val="1"/>
          <w:numId w:val="15"/>
        </w:numPr>
        <w:tabs>
          <w:tab w:val="left" w:pos="0"/>
        </w:tabs>
        <w:spacing w:line="276" w:lineRule="auto"/>
        <w:ind w:left="0" w:firstLine="0"/>
        <w:jc w:val="both"/>
      </w:pPr>
      <w:r>
        <w:t xml:space="preserve">W przypadku, gdy Wykonawca nie dysponuje pieczęcią we wszystkich miejscach, </w:t>
      </w:r>
      <w:r w:rsidR="003F2D7D">
        <w:br/>
      </w:r>
      <w:r>
        <w:t>w których wymagana jest pieczęć, musi wpisać ręcznie lub inną techniką mechanicznego wpisywania tekstu wymagane dane.</w:t>
      </w:r>
    </w:p>
    <w:p w:rsidR="003F2D7D" w:rsidRDefault="002D76B0" w:rsidP="0016314E">
      <w:pPr>
        <w:pStyle w:val="Akapitzlist"/>
        <w:widowControl w:val="0"/>
        <w:numPr>
          <w:ilvl w:val="1"/>
          <w:numId w:val="15"/>
        </w:numPr>
        <w:tabs>
          <w:tab w:val="left" w:pos="0"/>
        </w:tabs>
        <w:spacing w:line="276" w:lineRule="auto"/>
        <w:ind w:left="0" w:firstLine="0"/>
        <w:jc w:val="both"/>
      </w:pPr>
      <w:r>
        <w:t>W przypadku złożenia oferty przez konsorcjum wypełniając formularz ofertowy, jak również inne dokumenty powołujące się na „Wykonawcę"; w miejscu „np. Nazwa i adres Wykonawcy" należy wpisać dane dotyczące konsorcjum, a nie pełnomocnika konsorcjum.</w:t>
      </w:r>
    </w:p>
    <w:p w:rsidR="002D76B0" w:rsidRDefault="002D76B0" w:rsidP="0016314E">
      <w:pPr>
        <w:pStyle w:val="Akapitzlist"/>
        <w:widowControl w:val="0"/>
        <w:numPr>
          <w:ilvl w:val="1"/>
          <w:numId w:val="15"/>
        </w:numPr>
        <w:tabs>
          <w:tab w:val="left" w:pos="0"/>
        </w:tabs>
        <w:spacing w:line="276" w:lineRule="auto"/>
        <w:ind w:left="0" w:firstLine="0"/>
        <w:jc w:val="both"/>
      </w:pPr>
      <w:r>
        <w:t xml:space="preserve">W przypadku, gdy informacje zawarte w ofercie stanowią tajemnicę przedsiębiorstwa </w:t>
      </w:r>
      <w:r w:rsidR="003F2D7D">
        <w:br/>
      </w:r>
      <w:r>
        <w:t xml:space="preserve">w rozumieniu przepisów ustawy o zwalczaniu nieuczciwej konkurencji, co do których wykonawca zastrzega, że nie mogą być udostępniane innym uczestnikom postępowania, muszą być oznaczone przez wykonawcę klauzulą „Informacje stanowiące tajemnicę przedsiębiorstwa </w:t>
      </w:r>
      <w:r w:rsidR="003F2D7D">
        <w:br/>
      </w:r>
      <w:r>
        <w:t>w rozumieniu art. 11 ust. 4 ustawy z dnia 16 kwietnia 1993 o zwalczaniu nieuczciwej konkurencji".</w:t>
      </w:r>
    </w:p>
    <w:p w:rsidR="002D76B0" w:rsidRDefault="002D76B0" w:rsidP="00412DD7">
      <w:pPr>
        <w:spacing w:line="276" w:lineRule="auto"/>
        <w:jc w:val="both"/>
      </w:pPr>
      <w: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2D76B0" w:rsidRDefault="002D76B0" w:rsidP="0016314E">
      <w:pPr>
        <w:widowControl w:val="0"/>
        <w:numPr>
          <w:ilvl w:val="0"/>
          <w:numId w:val="5"/>
        </w:numPr>
        <w:tabs>
          <w:tab w:val="left" w:pos="1178"/>
        </w:tabs>
        <w:spacing w:line="276" w:lineRule="auto"/>
        <w:ind w:left="1160" w:hanging="355"/>
      </w:pPr>
      <w:r>
        <w:t>ma charakter techniczny, technologiczny, organizacyjny przedsiębiorstwa lub jest to inna informacja mająca wartość gospodarczą,</w:t>
      </w:r>
    </w:p>
    <w:p w:rsidR="002D76B0" w:rsidRDefault="002D76B0" w:rsidP="0016314E">
      <w:pPr>
        <w:widowControl w:val="0"/>
        <w:numPr>
          <w:ilvl w:val="0"/>
          <w:numId w:val="5"/>
        </w:numPr>
        <w:tabs>
          <w:tab w:val="left" w:pos="1183"/>
        </w:tabs>
        <w:spacing w:line="276" w:lineRule="auto"/>
        <w:ind w:left="800" w:firstLine="5"/>
        <w:jc w:val="both"/>
      </w:pPr>
      <w:r>
        <w:t>nie została ujawniona do wiadomości publicznej,</w:t>
      </w:r>
    </w:p>
    <w:p w:rsidR="003F2D7D" w:rsidRDefault="002D76B0" w:rsidP="0016314E">
      <w:pPr>
        <w:widowControl w:val="0"/>
        <w:numPr>
          <w:ilvl w:val="0"/>
          <w:numId w:val="5"/>
        </w:numPr>
        <w:tabs>
          <w:tab w:val="left" w:pos="1183"/>
        </w:tabs>
        <w:spacing w:line="276" w:lineRule="auto"/>
        <w:ind w:left="800" w:firstLine="5"/>
        <w:jc w:val="both"/>
      </w:pPr>
      <w:r>
        <w:t>podjęto w stosunku do niej niezbędne działania w celu zachowania poufności.</w:t>
      </w:r>
    </w:p>
    <w:p w:rsidR="00A2088E" w:rsidRDefault="002D76B0" w:rsidP="00A2088E">
      <w:pPr>
        <w:pStyle w:val="Akapitzlist"/>
        <w:widowControl w:val="0"/>
        <w:numPr>
          <w:ilvl w:val="1"/>
          <w:numId w:val="16"/>
        </w:numPr>
        <w:tabs>
          <w:tab w:val="left" w:pos="851"/>
        </w:tabs>
        <w:spacing w:line="276" w:lineRule="auto"/>
        <w:ind w:left="0" w:firstLine="0"/>
        <w:jc w:val="both"/>
      </w:pPr>
      <w:r>
        <w:lastRenderedPageBreak/>
        <w:t>Wykonawca powinien umieścić ofertę w dwóch kopertach.</w:t>
      </w:r>
    </w:p>
    <w:p w:rsidR="003F2D7D" w:rsidRDefault="002D76B0" w:rsidP="0016314E">
      <w:pPr>
        <w:pStyle w:val="Akapitzlist"/>
        <w:widowControl w:val="0"/>
        <w:numPr>
          <w:ilvl w:val="1"/>
          <w:numId w:val="16"/>
        </w:numPr>
        <w:tabs>
          <w:tab w:val="left" w:pos="851"/>
        </w:tabs>
        <w:spacing w:line="276" w:lineRule="auto"/>
        <w:ind w:left="0" w:firstLine="0"/>
        <w:jc w:val="both"/>
      </w:pPr>
      <w:r>
        <w:t xml:space="preserve">Wskazane jest aby obydwie koperty były opisane nazwą i adresem Wykonawcy </w:t>
      </w:r>
      <w:r w:rsidR="003F2D7D">
        <w:br/>
      </w:r>
      <w:r>
        <w:t>i adresowane na Zamawiającego z zaznaczeniem:</w:t>
      </w:r>
      <w:bookmarkStart w:id="4" w:name="bookmark17"/>
    </w:p>
    <w:p w:rsidR="002D76B0" w:rsidRPr="003F2D7D" w:rsidRDefault="002D76B0" w:rsidP="00412DD7">
      <w:pPr>
        <w:pStyle w:val="Akapitzlist"/>
        <w:widowControl w:val="0"/>
        <w:tabs>
          <w:tab w:val="left" w:pos="851"/>
        </w:tabs>
        <w:spacing w:line="276" w:lineRule="auto"/>
        <w:ind w:left="0"/>
        <w:jc w:val="center"/>
        <w:rPr>
          <w:b/>
        </w:rPr>
      </w:pPr>
      <w:r w:rsidRPr="003F2D7D">
        <w:rPr>
          <w:b/>
        </w:rPr>
        <w:t>„OFERTA” na</w:t>
      </w:r>
      <w:bookmarkEnd w:id="4"/>
    </w:p>
    <w:p w:rsidR="002D76B0" w:rsidRPr="003F2D7D" w:rsidRDefault="002D76B0" w:rsidP="00412DD7">
      <w:pPr>
        <w:spacing w:after="89" w:line="276" w:lineRule="auto"/>
        <w:ind w:left="60"/>
        <w:jc w:val="center"/>
        <w:rPr>
          <w:b/>
        </w:rPr>
      </w:pPr>
      <w:r w:rsidRPr="003F2D7D">
        <w:rPr>
          <w:b/>
        </w:rPr>
        <w:t>„Odbieranie i zagospodarowanie odpadów komunalnych z nieruchomości, na których</w:t>
      </w:r>
      <w:r w:rsidRPr="003F2D7D">
        <w:rPr>
          <w:b/>
        </w:rPr>
        <w:br/>
        <w:t>zamieszk</w:t>
      </w:r>
      <w:r w:rsidR="003F2D7D" w:rsidRPr="003F2D7D">
        <w:rPr>
          <w:b/>
        </w:rPr>
        <w:t xml:space="preserve">ują mieszkańcy Gminy </w:t>
      </w:r>
      <w:r w:rsidRPr="003F2D7D">
        <w:rPr>
          <w:b/>
        </w:rPr>
        <w:t xml:space="preserve">Sochaczew </w:t>
      </w:r>
      <w:r w:rsidRPr="003F2D7D">
        <w:rPr>
          <w:rStyle w:val="Bodytext20"/>
          <w:b/>
        </w:rPr>
        <w:t>”</w:t>
      </w:r>
    </w:p>
    <w:p w:rsidR="002D76B0" w:rsidRPr="003F2D7D" w:rsidRDefault="002D76B0" w:rsidP="00412DD7">
      <w:pPr>
        <w:pStyle w:val="Bodytext40"/>
        <w:shd w:val="clear" w:color="auto" w:fill="auto"/>
        <w:spacing w:before="0" w:after="227" w:line="276" w:lineRule="auto"/>
        <w:ind w:left="60" w:firstLine="0"/>
        <w:jc w:val="center"/>
        <w:rPr>
          <w:sz w:val="24"/>
          <w:szCs w:val="24"/>
        </w:rPr>
      </w:pPr>
      <w:r w:rsidRPr="003F2D7D">
        <w:rPr>
          <w:sz w:val="24"/>
          <w:szCs w:val="24"/>
        </w:rPr>
        <w:t xml:space="preserve">„ Nie otwierać </w:t>
      </w:r>
      <w:r w:rsidRPr="00054175">
        <w:rPr>
          <w:sz w:val="24"/>
          <w:szCs w:val="24"/>
        </w:rPr>
        <w:t xml:space="preserve">przed </w:t>
      </w:r>
      <w:r w:rsidR="00054175" w:rsidRPr="00054175">
        <w:rPr>
          <w:sz w:val="24"/>
          <w:szCs w:val="24"/>
        </w:rPr>
        <w:t>22.05.2018</w:t>
      </w:r>
      <w:r w:rsidRPr="00054175">
        <w:rPr>
          <w:sz w:val="24"/>
          <w:szCs w:val="24"/>
        </w:rPr>
        <w:t>r. godz. 10.00</w:t>
      </w:r>
      <w:r w:rsidR="003F2D7D" w:rsidRPr="00054175">
        <w:rPr>
          <w:sz w:val="24"/>
          <w:szCs w:val="24"/>
        </w:rPr>
        <w:t>”</w:t>
      </w:r>
    </w:p>
    <w:p w:rsidR="002D76B0" w:rsidRDefault="002D76B0" w:rsidP="0016314E">
      <w:pPr>
        <w:pStyle w:val="Akapitzlist"/>
        <w:widowControl w:val="0"/>
        <w:numPr>
          <w:ilvl w:val="1"/>
          <w:numId w:val="17"/>
        </w:numPr>
        <w:tabs>
          <w:tab w:val="left" w:pos="0"/>
        </w:tabs>
        <w:spacing w:line="276" w:lineRule="auto"/>
        <w:ind w:left="0" w:firstLine="0"/>
        <w:jc w:val="both"/>
      </w:pPr>
      <w:r>
        <w:t>Wykonawca przed upływem terminu do składania ofert może wprowadzić zmiany lub wycofać ofertę. Powiadomienie o wprowadzeniu zmian lub wycofaniu oferty winno mieć na kopercie oznaczenie „ZMIANA” lub „WYCOFANIE”.</w:t>
      </w:r>
    </w:p>
    <w:p w:rsidR="003F2D7D" w:rsidRDefault="002D76B0" w:rsidP="0016314E">
      <w:pPr>
        <w:pStyle w:val="Akapitzlist"/>
        <w:widowControl w:val="0"/>
        <w:numPr>
          <w:ilvl w:val="1"/>
          <w:numId w:val="17"/>
        </w:numPr>
        <w:tabs>
          <w:tab w:val="left" w:pos="0"/>
        </w:tabs>
        <w:spacing w:line="276" w:lineRule="auto"/>
        <w:ind w:left="0" w:firstLine="0"/>
        <w:jc w:val="both"/>
      </w:pPr>
      <w:r>
        <w:t>Wykonawca ponosi wszelkie koszty związane z przygotowaniem i złożeniem oferty.</w:t>
      </w:r>
    </w:p>
    <w:p w:rsidR="002D76B0" w:rsidRDefault="003F2D7D" w:rsidP="0016314E">
      <w:pPr>
        <w:widowControl w:val="0"/>
        <w:numPr>
          <w:ilvl w:val="1"/>
          <w:numId w:val="17"/>
        </w:numPr>
        <w:tabs>
          <w:tab w:val="left" w:pos="0"/>
        </w:tabs>
        <w:spacing w:line="276" w:lineRule="auto"/>
        <w:ind w:left="0" w:firstLine="0"/>
        <w:jc w:val="both"/>
      </w:pPr>
      <w:r>
        <w:t xml:space="preserve"> </w:t>
      </w:r>
      <w:r w:rsidR="002D76B0">
        <w:t>Wskazane jest aby Wykonawca dokonał wizji lokalnej na terenie, gdzie ma być wykonywana usługa oraz uzyskał on na swoją odpowiedzialność i ryzyko wszelkie istotne informacje, które mogą być konieczne do przygotowania oferty.</w:t>
      </w:r>
    </w:p>
    <w:p w:rsidR="002D76B0" w:rsidRDefault="003F2D7D" w:rsidP="0016314E">
      <w:pPr>
        <w:widowControl w:val="0"/>
        <w:numPr>
          <w:ilvl w:val="1"/>
          <w:numId w:val="17"/>
        </w:numPr>
        <w:tabs>
          <w:tab w:val="left" w:pos="0"/>
        </w:tabs>
        <w:spacing w:line="276" w:lineRule="auto"/>
        <w:ind w:left="0" w:firstLine="0"/>
        <w:jc w:val="both"/>
      </w:pPr>
      <w:r>
        <w:t xml:space="preserve"> </w:t>
      </w:r>
      <w:r w:rsidR="002D76B0">
        <w:t xml:space="preserve">Wszelką pisemną korespondencję do Zamawiającego, związaną z niniejszym postępowaniem należy kierować na adres: </w:t>
      </w:r>
      <w:r w:rsidR="002D76B0">
        <w:rPr>
          <w:rStyle w:val="Bodytext2Bold"/>
        </w:rPr>
        <w:t xml:space="preserve">Gmina </w:t>
      </w:r>
      <w:r>
        <w:rPr>
          <w:rStyle w:val="Bodytext2Bold"/>
        </w:rPr>
        <w:t>Sochaczew, ul. Warszawska 115</w:t>
      </w:r>
      <w:r w:rsidR="002D76B0">
        <w:rPr>
          <w:rStyle w:val="Bodytext2Bold"/>
        </w:rPr>
        <w:t xml:space="preserve">, 96 - 500 Sochaczew. </w:t>
      </w:r>
      <w:r w:rsidR="002D76B0">
        <w:t>Zamawiający nie bierze odpowiedzialności za skutki braku zachowania przez Wykonawców powyższego wymogu.</w:t>
      </w:r>
    </w:p>
    <w:p w:rsidR="003F2D7D" w:rsidRDefault="003F2D7D" w:rsidP="0016314E">
      <w:pPr>
        <w:widowControl w:val="0"/>
        <w:numPr>
          <w:ilvl w:val="1"/>
          <w:numId w:val="17"/>
        </w:numPr>
        <w:tabs>
          <w:tab w:val="left" w:pos="0"/>
        </w:tabs>
        <w:spacing w:line="276" w:lineRule="auto"/>
        <w:ind w:left="0" w:firstLine="0"/>
        <w:jc w:val="both"/>
      </w:pPr>
      <w:r>
        <w:t xml:space="preserve"> </w:t>
      </w:r>
      <w:r w:rsidR="002D76B0">
        <w:t xml:space="preserve">Oświadczenia, wnioski, zawiadomienia oraz informacje przekazane za pomocą faksu </w:t>
      </w:r>
      <w:r w:rsidR="003B277E">
        <w:t xml:space="preserve">poczty elektronicznej </w:t>
      </w:r>
      <w:r w:rsidR="002D76B0">
        <w:t xml:space="preserve">uważa się za złożone w terminie, jeżeli ich treść dotarła do adresata przed upływem terminu i została niezwłocznie potwierdzona pismem. </w:t>
      </w:r>
      <w:bookmarkStart w:id="5" w:name="bookmark18"/>
    </w:p>
    <w:p w:rsidR="00A2088E" w:rsidRDefault="00A2088E" w:rsidP="00A2088E">
      <w:pPr>
        <w:widowControl w:val="0"/>
        <w:tabs>
          <w:tab w:val="left" w:pos="0"/>
        </w:tabs>
        <w:spacing w:line="276" w:lineRule="auto"/>
        <w:jc w:val="both"/>
      </w:pPr>
    </w:p>
    <w:p w:rsidR="002D76B0" w:rsidRPr="003F2D7D" w:rsidRDefault="002D76B0" w:rsidP="0016314E">
      <w:pPr>
        <w:pStyle w:val="Akapitzlist"/>
        <w:widowControl w:val="0"/>
        <w:numPr>
          <w:ilvl w:val="0"/>
          <w:numId w:val="16"/>
        </w:numPr>
        <w:tabs>
          <w:tab w:val="left" w:pos="0"/>
        </w:tabs>
        <w:spacing w:line="276" w:lineRule="auto"/>
        <w:jc w:val="both"/>
        <w:rPr>
          <w:b/>
        </w:rPr>
      </w:pPr>
      <w:r w:rsidRPr="003F2D7D">
        <w:rPr>
          <w:b/>
        </w:rPr>
        <w:t>JAWNOŚĆ POSTĘPOWANIA</w:t>
      </w:r>
      <w:bookmarkEnd w:id="5"/>
    </w:p>
    <w:p w:rsidR="003F2D7D" w:rsidRDefault="002D76B0" w:rsidP="0016314E">
      <w:pPr>
        <w:pStyle w:val="Akapitzlist"/>
        <w:widowControl w:val="0"/>
        <w:numPr>
          <w:ilvl w:val="1"/>
          <w:numId w:val="18"/>
        </w:numPr>
        <w:tabs>
          <w:tab w:val="left" w:pos="386"/>
        </w:tabs>
        <w:spacing w:line="276" w:lineRule="auto"/>
        <w:jc w:val="both"/>
      </w:pPr>
      <w:r>
        <w:t>Zamawiający prowadzi protokół postępowania.</w:t>
      </w:r>
    </w:p>
    <w:p w:rsidR="003F2D7D" w:rsidRDefault="002D76B0" w:rsidP="0016314E">
      <w:pPr>
        <w:pStyle w:val="Akapitzlist"/>
        <w:widowControl w:val="0"/>
        <w:numPr>
          <w:ilvl w:val="1"/>
          <w:numId w:val="18"/>
        </w:numPr>
        <w:tabs>
          <w:tab w:val="left" w:pos="386"/>
        </w:tabs>
        <w:spacing w:line="276" w:lineRule="auto"/>
        <w:jc w:val="both"/>
      </w:pPr>
      <w:r>
        <w:t>Protokół postępowania wraz z załącznikami jest jawny. Załączniki do protokołu udostępnia się na wniosek, po dokonaniu wyboru najkorzystniejszej oferty lub unieważnieniu postępowania, z tym że oferty udostępnia się od chwili ich otwarcia.</w:t>
      </w:r>
    </w:p>
    <w:p w:rsidR="003F2D7D" w:rsidRDefault="002D76B0" w:rsidP="0016314E">
      <w:pPr>
        <w:pStyle w:val="Akapitzlist"/>
        <w:widowControl w:val="0"/>
        <w:numPr>
          <w:ilvl w:val="1"/>
          <w:numId w:val="18"/>
        </w:numPr>
        <w:tabs>
          <w:tab w:val="left" w:pos="386"/>
        </w:tabs>
        <w:spacing w:line="276" w:lineRule="auto"/>
        <w:jc w:val="both"/>
      </w:pPr>
      <w:r>
        <w:t>Udostępnienie protokołu lub załączników może nastąpić przez wgląd w miejscu wyznaczonym przez zamawiającego, przesłanie kopii pocztą, faksem lub drogą elektroniczną, zgodnie z wyborem wnioskodawcy wskazanym we wniosku.</w:t>
      </w:r>
    </w:p>
    <w:p w:rsidR="003F2D7D" w:rsidRDefault="002D76B0" w:rsidP="0016314E">
      <w:pPr>
        <w:pStyle w:val="Akapitzlist"/>
        <w:widowControl w:val="0"/>
        <w:numPr>
          <w:ilvl w:val="1"/>
          <w:numId w:val="18"/>
        </w:numPr>
        <w:tabs>
          <w:tab w:val="left" w:pos="386"/>
        </w:tabs>
        <w:spacing w:line="276" w:lineRule="auto"/>
        <w:jc w:val="both"/>
      </w:pPr>
      <w:r>
        <w:t xml:space="preserve">Bez zgody zamawiającego wnioskodawca w trakcie wglądu do protokołu lub załączników </w:t>
      </w:r>
      <w:r w:rsidR="003F2D7D">
        <w:br/>
      </w:r>
      <w:r>
        <w:t>w miejscu wyznaczonym przez zamawiającego nie może samodzielnie kopiować lub utrwalać za pomocą urządzeń lub środków technicznych służących do utrwalania obrazu treści złożonych ofert.</w:t>
      </w:r>
    </w:p>
    <w:p w:rsidR="003F2D7D" w:rsidRDefault="002D76B0" w:rsidP="0016314E">
      <w:pPr>
        <w:pStyle w:val="Akapitzlist"/>
        <w:widowControl w:val="0"/>
        <w:numPr>
          <w:ilvl w:val="1"/>
          <w:numId w:val="18"/>
        </w:numPr>
        <w:tabs>
          <w:tab w:val="left" w:pos="386"/>
        </w:tabs>
        <w:spacing w:line="276" w:lineRule="auto"/>
        <w:jc w:val="both"/>
      </w:pPr>
      <w:r>
        <w:t xml:space="preserve">Jeżeli przesłanie kopii protokołu lub załączników zgodnie z wyborem wnioskodawcy jest </w:t>
      </w:r>
      <w:r w:rsidR="003F2D7D">
        <w:t xml:space="preserve"> </w:t>
      </w:r>
      <w:r w:rsidR="003F2D7D">
        <w:br/>
      </w:r>
      <w:r>
        <w:t>z przyczyn technicznych utrudnione, w szczególności z uwagi na ilość żądanych do przesłania dokumentów, zamawiający informuje o tym wnioskodawcę i wskazuje sposób, w jaki mogą być one udostępnione.</w:t>
      </w:r>
    </w:p>
    <w:p w:rsidR="003F2D7D" w:rsidRDefault="002D76B0" w:rsidP="0016314E">
      <w:pPr>
        <w:pStyle w:val="Akapitzlist"/>
        <w:widowControl w:val="0"/>
        <w:numPr>
          <w:ilvl w:val="1"/>
          <w:numId w:val="18"/>
        </w:numPr>
        <w:tabs>
          <w:tab w:val="left" w:pos="386"/>
        </w:tabs>
        <w:spacing w:line="276" w:lineRule="auto"/>
        <w:jc w:val="both"/>
      </w:pPr>
      <w: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rsidR="00054175" w:rsidRDefault="00054175" w:rsidP="00054175">
      <w:pPr>
        <w:pStyle w:val="Akapitzlist"/>
        <w:widowControl w:val="0"/>
        <w:tabs>
          <w:tab w:val="left" w:pos="386"/>
        </w:tabs>
        <w:spacing w:line="276" w:lineRule="auto"/>
        <w:ind w:left="360"/>
        <w:jc w:val="both"/>
      </w:pPr>
    </w:p>
    <w:p w:rsidR="003F2D7D" w:rsidRDefault="002D76B0" w:rsidP="0016314E">
      <w:pPr>
        <w:pStyle w:val="Akapitzlist"/>
        <w:widowControl w:val="0"/>
        <w:numPr>
          <w:ilvl w:val="1"/>
          <w:numId w:val="18"/>
        </w:numPr>
        <w:tabs>
          <w:tab w:val="left" w:pos="386"/>
        </w:tabs>
        <w:spacing w:line="276" w:lineRule="auto"/>
        <w:jc w:val="both"/>
      </w:pPr>
      <w:r>
        <w:lastRenderedPageBreak/>
        <w:t>Nie ujawnia się informacji stanowiących tajemnicę przedsiębiorstwa w rozumieniu przepisów o zwalczaniu nieuczciwej konkurencji, jeżeli wykonawca, nie później niż w terminie składania ofert, zastrzegł, że nie mogą one być udostępniane.</w:t>
      </w:r>
    </w:p>
    <w:p w:rsidR="003F2D7D" w:rsidRDefault="002D76B0" w:rsidP="0016314E">
      <w:pPr>
        <w:pStyle w:val="Akapitzlist"/>
        <w:widowControl w:val="0"/>
        <w:numPr>
          <w:ilvl w:val="1"/>
          <w:numId w:val="18"/>
        </w:numPr>
        <w:tabs>
          <w:tab w:val="left" w:pos="386"/>
        </w:tabs>
        <w:spacing w:line="276" w:lineRule="auto"/>
        <w:jc w:val="both"/>
      </w:pPr>
      <w: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ze zmianami)”.</w:t>
      </w:r>
    </w:p>
    <w:p w:rsidR="002D76B0" w:rsidRDefault="002D76B0" w:rsidP="0016314E">
      <w:pPr>
        <w:pStyle w:val="Akapitzlist"/>
        <w:widowControl w:val="0"/>
        <w:numPr>
          <w:ilvl w:val="1"/>
          <w:numId w:val="18"/>
        </w:numPr>
        <w:tabs>
          <w:tab w:val="left" w:pos="386"/>
        </w:tabs>
        <w:spacing w:line="276" w:lineRule="auto"/>
        <w:jc w:val="both"/>
      </w:pPr>
      <w: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3F2D7D" w:rsidRDefault="003F2D7D" w:rsidP="00E81CA1">
      <w:pPr>
        <w:pStyle w:val="Bodytext40"/>
        <w:shd w:val="clear" w:color="auto" w:fill="auto"/>
        <w:tabs>
          <w:tab w:val="left" w:pos="396"/>
        </w:tabs>
        <w:spacing w:before="0" w:after="0" w:line="276" w:lineRule="auto"/>
        <w:ind w:firstLine="0"/>
        <w:jc w:val="both"/>
        <w:rPr>
          <w:b w:val="0"/>
          <w:bCs w:val="0"/>
          <w:sz w:val="24"/>
          <w:szCs w:val="24"/>
        </w:rPr>
      </w:pPr>
    </w:p>
    <w:p w:rsidR="001F518B" w:rsidRPr="001F518B" w:rsidRDefault="001F518B" w:rsidP="0016314E">
      <w:pPr>
        <w:numPr>
          <w:ilvl w:val="0"/>
          <w:numId w:val="26"/>
        </w:numPr>
        <w:pBdr>
          <w:bar w:val="single" w:sz="4" w:color="auto"/>
        </w:pBdr>
        <w:ind w:left="284" w:hanging="284"/>
        <w:jc w:val="both"/>
        <w:rPr>
          <w:b/>
          <w:bCs/>
        </w:rPr>
      </w:pPr>
      <w:bookmarkStart w:id="6" w:name="bookmark20"/>
      <w:r w:rsidRPr="00537884">
        <w:rPr>
          <w:b/>
          <w:bCs/>
        </w:rPr>
        <w:t>WYKAZ  OŚWIADCZEŃ  I  DOKUMENTÓW,    JAKIE    MAJĄ   DOSTARCZYĆ WYKONAWCY W CELU  POTWIERDZENIA SPEŁNIANIA WARUNKÓW UDZIAŁU W POSTĘPOWANIU</w:t>
      </w:r>
      <w:r w:rsidR="00564A24" w:rsidRPr="00564A24">
        <w:rPr>
          <w:bCs/>
        </w:rPr>
        <w:t xml:space="preserve"> </w:t>
      </w:r>
      <w:r w:rsidR="00564A24" w:rsidRPr="00564A24">
        <w:rPr>
          <w:b/>
          <w:bCs/>
        </w:rPr>
        <w:t>KTÓRE NALEŻY ZŁOŻYĆ WRAZ Z OFERTĄ</w:t>
      </w:r>
      <w:r w:rsidRPr="00537884">
        <w:rPr>
          <w:b/>
          <w:bCs/>
        </w:rPr>
        <w:t>.</w:t>
      </w:r>
    </w:p>
    <w:p w:rsidR="001F518B" w:rsidRPr="00BA3859" w:rsidRDefault="001F518B" w:rsidP="00E81CA1">
      <w:pPr>
        <w:pStyle w:val="Teksttreci241"/>
        <w:spacing w:before="360" w:after="60" w:line="276" w:lineRule="auto"/>
        <w:ind w:hanging="11"/>
        <w:rPr>
          <w:sz w:val="24"/>
          <w:szCs w:val="24"/>
        </w:rPr>
      </w:pPr>
      <w:r w:rsidRPr="001F518B">
        <w:rPr>
          <w:b/>
          <w:sz w:val="24"/>
          <w:szCs w:val="24"/>
        </w:rPr>
        <w:t>7.1</w:t>
      </w:r>
      <w:r w:rsidRPr="00BA3859">
        <w:rPr>
          <w:sz w:val="24"/>
          <w:szCs w:val="24"/>
        </w:rPr>
        <w:t xml:space="preserve"> W celu potwierdzenia spełniania warunków udziału w postępowaniu, określonych w </w:t>
      </w:r>
      <w:r>
        <w:rPr>
          <w:sz w:val="24"/>
          <w:szCs w:val="24"/>
        </w:rPr>
        <w:t>PKT</w:t>
      </w:r>
      <w:r w:rsidRPr="00BA3859">
        <w:rPr>
          <w:sz w:val="24"/>
          <w:szCs w:val="24"/>
        </w:rPr>
        <w:t xml:space="preserve"> 4 </w:t>
      </w:r>
      <w:r>
        <w:rPr>
          <w:sz w:val="24"/>
          <w:szCs w:val="24"/>
        </w:rPr>
        <w:t xml:space="preserve"> SIWZ </w:t>
      </w:r>
      <w:r w:rsidRPr="00BA3859">
        <w:rPr>
          <w:sz w:val="24"/>
          <w:szCs w:val="24"/>
        </w:rPr>
        <w:t>oraz wykazania braku podstaw do wykluczenia, wykonawcy muszą złożyć wraz z ofertą następujące oświadczenia i dokumenty:</w:t>
      </w:r>
    </w:p>
    <w:p w:rsidR="001F518B" w:rsidRPr="00BA3859" w:rsidRDefault="001F518B" w:rsidP="00E81CA1">
      <w:pPr>
        <w:pStyle w:val="Teksttreci251"/>
        <w:spacing w:line="276" w:lineRule="auto"/>
        <w:ind w:hanging="11"/>
        <w:jc w:val="both"/>
        <w:rPr>
          <w:sz w:val="24"/>
          <w:szCs w:val="24"/>
        </w:rPr>
      </w:pPr>
      <w:r>
        <w:rPr>
          <w:sz w:val="24"/>
          <w:szCs w:val="24"/>
        </w:rPr>
        <w:tab/>
      </w:r>
      <w:r w:rsidRPr="001F518B">
        <w:rPr>
          <w:b/>
          <w:sz w:val="24"/>
          <w:szCs w:val="24"/>
        </w:rPr>
        <w:t>7.1.1</w:t>
      </w:r>
      <w:r w:rsidR="003B277E">
        <w:rPr>
          <w:sz w:val="24"/>
          <w:szCs w:val="24"/>
        </w:rPr>
        <w:t xml:space="preserve"> A</w:t>
      </w:r>
      <w:r w:rsidRPr="00BA3859">
        <w:rPr>
          <w:sz w:val="24"/>
          <w:szCs w:val="24"/>
        </w:rPr>
        <w:t xml:space="preserve">ktualne na dzień składania ofert oświadczenie w formie jednolitego </w:t>
      </w:r>
      <w:r>
        <w:rPr>
          <w:sz w:val="24"/>
          <w:szCs w:val="24"/>
        </w:rPr>
        <w:t xml:space="preserve">dokumentu </w:t>
      </w:r>
      <w:r w:rsidRPr="00BA3859">
        <w:rPr>
          <w:sz w:val="24"/>
          <w:szCs w:val="24"/>
        </w:rPr>
        <w:t>sporządzonego zgodnie ze wzorem standardowego formularza określonego w</w:t>
      </w:r>
      <w:r>
        <w:rPr>
          <w:sz w:val="24"/>
          <w:szCs w:val="24"/>
        </w:rPr>
        <w:t xml:space="preserve"> R</w:t>
      </w:r>
      <w:r w:rsidRPr="00BA3859">
        <w:rPr>
          <w:sz w:val="24"/>
          <w:szCs w:val="24"/>
        </w:rPr>
        <w:t>ozporządzeniu wykonawczym Komisji Europejskiej wydanym na podstawie art. 59 ust. 2 dyrektywy 2014/24/UE zwanego dalej „</w:t>
      </w:r>
      <w:r w:rsidR="0084625A">
        <w:rPr>
          <w:sz w:val="24"/>
          <w:szCs w:val="24"/>
        </w:rPr>
        <w:t xml:space="preserve"> </w:t>
      </w:r>
      <w:r w:rsidRPr="00BA3859">
        <w:rPr>
          <w:sz w:val="24"/>
          <w:szCs w:val="24"/>
        </w:rPr>
        <w:t>jednolitym dokumentem".</w:t>
      </w:r>
    </w:p>
    <w:p w:rsidR="001F518B" w:rsidRPr="00BA3859" w:rsidRDefault="001F518B" w:rsidP="00E81CA1">
      <w:pPr>
        <w:pStyle w:val="Teksttreci241"/>
        <w:spacing w:before="60" w:after="60" w:line="276" w:lineRule="auto"/>
        <w:ind w:right="20" w:hanging="11"/>
        <w:rPr>
          <w:sz w:val="24"/>
          <w:szCs w:val="24"/>
        </w:rPr>
      </w:pPr>
      <w:r>
        <w:rPr>
          <w:sz w:val="24"/>
          <w:szCs w:val="24"/>
        </w:rPr>
        <w:tab/>
      </w:r>
      <w:r w:rsidRPr="001F518B">
        <w:rPr>
          <w:b/>
          <w:sz w:val="24"/>
          <w:szCs w:val="24"/>
        </w:rPr>
        <w:t>7.1.2</w:t>
      </w:r>
      <w:r w:rsidR="0084625A">
        <w:rPr>
          <w:b/>
          <w:sz w:val="24"/>
          <w:szCs w:val="24"/>
        </w:rPr>
        <w:t>.</w:t>
      </w:r>
      <w:r w:rsidRPr="00BA3859">
        <w:rPr>
          <w:sz w:val="24"/>
          <w:szCs w:val="24"/>
        </w:rPr>
        <w:t xml:space="preserve"> W przypadku wspólnego ubiegania się o zamówienie przez wykonawców </w:t>
      </w:r>
      <w:r>
        <w:rPr>
          <w:sz w:val="24"/>
          <w:szCs w:val="24"/>
        </w:rPr>
        <w:tab/>
      </w:r>
      <w:r w:rsidRPr="00BA3859">
        <w:rPr>
          <w:sz w:val="24"/>
          <w:szCs w:val="24"/>
        </w:rPr>
        <w:t xml:space="preserve">oświadczenie, o którym mowa w pkt </w:t>
      </w:r>
      <w:r>
        <w:rPr>
          <w:sz w:val="24"/>
          <w:szCs w:val="24"/>
        </w:rPr>
        <w:t>7</w:t>
      </w:r>
      <w:r w:rsidRPr="00BA3859">
        <w:rPr>
          <w:sz w:val="24"/>
          <w:szCs w:val="24"/>
        </w:rPr>
        <w:t xml:space="preserve">.1.1 składa każdy z wykonawców wspólnie ubiegających się </w:t>
      </w:r>
      <w:r>
        <w:rPr>
          <w:sz w:val="24"/>
          <w:szCs w:val="24"/>
        </w:rPr>
        <w:br/>
      </w:r>
      <w:r w:rsidRPr="00BA3859">
        <w:rPr>
          <w:sz w:val="24"/>
          <w:szCs w:val="24"/>
        </w:rPr>
        <w:t xml:space="preserve">o zamówienie. Oświadczenia te mają potwierdzać spełnianie warunków udziału </w:t>
      </w:r>
      <w:r w:rsidR="007E52F0">
        <w:rPr>
          <w:sz w:val="24"/>
          <w:szCs w:val="24"/>
        </w:rPr>
        <w:t xml:space="preserve">                        </w:t>
      </w:r>
      <w:r w:rsidRPr="00BA3859">
        <w:rPr>
          <w:sz w:val="24"/>
          <w:szCs w:val="24"/>
        </w:rPr>
        <w:t>w postępowaniu oraz brak podstaw wykluczenia w zakresie, w którym każdy z wykonawców wykazuje spełnianie warunków udziału w postępowaniu oraz brak podstaw wykluczenia.</w:t>
      </w:r>
    </w:p>
    <w:p w:rsidR="001F518B" w:rsidRPr="00BA3859" w:rsidRDefault="001F518B" w:rsidP="00E81CA1">
      <w:pPr>
        <w:pStyle w:val="Teksttreci241"/>
        <w:tabs>
          <w:tab w:val="left" w:pos="0"/>
        </w:tabs>
        <w:spacing w:before="60" w:after="60" w:line="276" w:lineRule="auto"/>
        <w:ind w:right="-57" w:firstLine="0"/>
        <w:rPr>
          <w:sz w:val="24"/>
          <w:szCs w:val="24"/>
        </w:rPr>
      </w:pPr>
      <w:r w:rsidRPr="001F518B">
        <w:rPr>
          <w:b/>
          <w:sz w:val="24"/>
          <w:szCs w:val="24"/>
        </w:rPr>
        <w:t>7.1.3.</w:t>
      </w:r>
      <w:r>
        <w:rPr>
          <w:sz w:val="24"/>
          <w:szCs w:val="24"/>
        </w:rPr>
        <w:t xml:space="preserve"> </w:t>
      </w:r>
      <w:r w:rsidRPr="00BA3859">
        <w:rPr>
          <w:sz w:val="24"/>
          <w:szCs w:val="24"/>
        </w:rPr>
        <w:t xml:space="preserve">Wykonawca, który powołuje się na zasoby innych podmiotów, w celu </w:t>
      </w:r>
      <w:r>
        <w:rPr>
          <w:sz w:val="24"/>
          <w:szCs w:val="24"/>
        </w:rPr>
        <w:tab/>
        <w:t xml:space="preserve">wykazania </w:t>
      </w:r>
      <w:r w:rsidRPr="00BA3859">
        <w:rPr>
          <w:sz w:val="24"/>
          <w:szCs w:val="24"/>
        </w:rPr>
        <w:t xml:space="preserve">braku istnienia wobec nich podstaw wykluczenia oraz spełniania, w zakresie w jakim powołuje się na ich zasoby, warunków udziału w postępowaniu zamieszcza informacje o tych podmiotach w oświadczeniu, o którym mowa w pkt </w:t>
      </w:r>
      <w:r>
        <w:rPr>
          <w:sz w:val="24"/>
          <w:szCs w:val="24"/>
        </w:rPr>
        <w:t>7</w:t>
      </w:r>
      <w:r w:rsidRPr="00BA3859">
        <w:rPr>
          <w:sz w:val="24"/>
          <w:szCs w:val="24"/>
        </w:rPr>
        <w:t>.1.1.</w:t>
      </w:r>
    </w:p>
    <w:p w:rsidR="00E81CA1" w:rsidRDefault="001F518B" w:rsidP="00E81CA1">
      <w:pPr>
        <w:pStyle w:val="Teksttreci241"/>
        <w:spacing w:before="0" w:line="276" w:lineRule="auto"/>
        <w:ind w:right="20" w:firstLine="0"/>
        <w:rPr>
          <w:sz w:val="24"/>
          <w:szCs w:val="24"/>
        </w:rPr>
      </w:pPr>
      <w:r w:rsidRPr="001F518B">
        <w:rPr>
          <w:b/>
          <w:sz w:val="24"/>
          <w:szCs w:val="24"/>
        </w:rPr>
        <w:t>7.1.4.</w:t>
      </w:r>
      <w:r>
        <w:rPr>
          <w:sz w:val="24"/>
          <w:szCs w:val="24"/>
        </w:rPr>
        <w:t xml:space="preserve"> </w:t>
      </w:r>
      <w:r w:rsidR="003B277E">
        <w:rPr>
          <w:sz w:val="24"/>
          <w:szCs w:val="24"/>
        </w:rPr>
        <w:t>Z</w:t>
      </w:r>
      <w:r w:rsidRPr="00BA3859">
        <w:rPr>
          <w:sz w:val="24"/>
          <w:szCs w:val="24"/>
        </w:rPr>
        <w:t xml:space="preserve">obowiązanie podmiotu trzeciego, SIWZ - </w:t>
      </w:r>
      <w:r>
        <w:rPr>
          <w:sz w:val="24"/>
          <w:szCs w:val="24"/>
        </w:rPr>
        <w:tab/>
      </w:r>
      <w:r w:rsidRPr="00BA3859">
        <w:rPr>
          <w:sz w:val="24"/>
          <w:szCs w:val="24"/>
        </w:rPr>
        <w:t>jeżeli wykonawca polega na zasobach lub sytuacji podmiotu trzeciego.</w:t>
      </w:r>
    </w:p>
    <w:p w:rsidR="00054175" w:rsidRDefault="00054175" w:rsidP="00E81CA1">
      <w:pPr>
        <w:pStyle w:val="Teksttreci241"/>
        <w:spacing w:before="0" w:line="276" w:lineRule="auto"/>
        <w:ind w:right="20" w:firstLine="0"/>
        <w:rPr>
          <w:sz w:val="24"/>
          <w:szCs w:val="24"/>
        </w:rPr>
      </w:pPr>
      <w:r w:rsidRPr="00054175">
        <w:rPr>
          <w:b/>
          <w:sz w:val="24"/>
          <w:szCs w:val="24"/>
        </w:rPr>
        <w:t>7.1.5.</w:t>
      </w:r>
      <w:r>
        <w:rPr>
          <w:sz w:val="24"/>
          <w:szCs w:val="24"/>
        </w:rPr>
        <w:t xml:space="preserve"> Wykaz usług wg załącznika nr 2 do SIWZ.</w:t>
      </w:r>
    </w:p>
    <w:p w:rsidR="00054175" w:rsidRDefault="00054175" w:rsidP="00E81CA1">
      <w:pPr>
        <w:pStyle w:val="Teksttreci241"/>
        <w:spacing w:before="0" w:line="276" w:lineRule="auto"/>
        <w:ind w:right="20" w:firstLine="0"/>
        <w:rPr>
          <w:sz w:val="24"/>
          <w:szCs w:val="24"/>
        </w:rPr>
      </w:pPr>
      <w:r w:rsidRPr="00054175">
        <w:rPr>
          <w:b/>
          <w:sz w:val="24"/>
          <w:szCs w:val="24"/>
        </w:rPr>
        <w:t>7.1.6</w:t>
      </w:r>
      <w:r>
        <w:rPr>
          <w:sz w:val="24"/>
          <w:szCs w:val="24"/>
        </w:rPr>
        <w:t>. Wykaz narzędzi i urządzeń technicznych  wg załącznika nr 3 do SIWZ.</w:t>
      </w:r>
    </w:p>
    <w:p w:rsidR="00E81CA1" w:rsidRPr="00BA3859" w:rsidRDefault="00E81CA1" w:rsidP="00E81CA1">
      <w:pPr>
        <w:pStyle w:val="Teksttreci241"/>
        <w:spacing w:before="0" w:line="276" w:lineRule="auto"/>
        <w:ind w:right="20" w:firstLine="0"/>
        <w:rPr>
          <w:sz w:val="24"/>
          <w:szCs w:val="24"/>
        </w:rPr>
      </w:pPr>
    </w:p>
    <w:p w:rsidR="001F518B" w:rsidRPr="00BA3859" w:rsidRDefault="001F518B" w:rsidP="00E81CA1">
      <w:pPr>
        <w:pStyle w:val="Teksttreci241"/>
        <w:tabs>
          <w:tab w:val="left" w:pos="1274"/>
        </w:tabs>
        <w:spacing w:before="0" w:line="276" w:lineRule="auto"/>
        <w:ind w:right="23" w:firstLine="0"/>
        <w:rPr>
          <w:sz w:val="24"/>
          <w:szCs w:val="24"/>
        </w:rPr>
      </w:pPr>
      <w:r w:rsidRPr="001F518B">
        <w:rPr>
          <w:b/>
          <w:sz w:val="24"/>
          <w:szCs w:val="24"/>
        </w:rPr>
        <w:t>7.2.</w:t>
      </w:r>
      <w:r>
        <w:rPr>
          <w:sz w:val="24"/>
          <w:szCs w:val="24"/>
        </w:rPr>
        <w:t xml:space="preserve"> </w:t>
      </w:r>
      <w:r w:rsidRPr="00BA3859">
        <w:rPr>
          <w:sz w:val="24"/>
          <w:szCs w:val="24"/>
        </w:rPr>
        <w:t xml:space="preserve">Wykonawca w terminie 3 dni od dnia zamieszczenia na stronie internetowej informacji, </w:t>
      </w:r>
      <w:r w:rsidR="003B277E">
        <w:rPr>
          <w:sz w:val="24"/>
          <w:szCs w:val="24"/>
        </w:rPr>
        <w:t xml:space="preserve">    </w:t>
      </w:r>
      <w:r w:rsidRPr="00BA3859">
        <w:rPr>
          <w:sz w:val="24"/>
          <w:szCs w:val="24"/>
        </w:rPr>
        <w:t>o której mowa w art. 86 ust. 5 ustawy, jest zobowiązan</w:t>
      </w:r>
      <w:r>
        <w:rPr>
          <w:sz w:val="24"/>
          <w:szCs w:val="24"/>
        </w:rPr>
        <w:t>y do przekazania Z</w:t>
      </w:r>
      <w:r w:rsidRPr="00BA3859">
        <w:rPr>
          <w:sz w:val="24"/>
          <w:szCs w:val="24"/>
        </w:rPr>
        <w:t xml:space="preserve">amawiającemu oświadczenia o przynależności lub braku przynależności do tej samej grupy kapitałowej, </w:t>
      </w:r>
      <w:r w:rsidR="003B277E">
        <w:rPr>
          <w:sz w:val="24"/>
          <w:szCs w:val="24"/>
        </w:rPr>
        <w:t xml:space="preserve">          </w:t>
      </w:r>
      <w:r w:rsidRPr="00BA3859">
        <w:rPr>
          <w:sz w:val="24"/>
          <w:szCs w:val="24"/>
        </w:rPr>
        <w:t xml:space="preserve">o której mowa w art. 24 ust. 1 pkt 23 ustawy. Wraz ze złożeniem oświadczenia, </w:t>
      </w:r>
      <w:r>
        <w:rPr>
          <w:sz w:val="24"/>
          <w:szCs w:val="24"/>
        </w:rPr>
        <w:t>W</w:t>
      </w:r>
      <w:r w:rsidRPr="00BA3859">
        <w:rPr>
          <w:sz w:val="24"/>
          <w:szCs w:val="24"/>
        </w:rPr>
        <w:t xml:space="preserve">ykonawca może przedstawić dowody, że powiązania z innym wykonawcą nie prowadzą do zakłócenia </w:t>
      </w:r>
      <w:r w:rsidRPr="00BA3859">
        <w:rPr>
          <w:sz w:val="24"/>
          <w:szCs w:val="24"/>
        </w:rPr>
        <w:lastRenderedPageBreak/>
        <w:t xml:space="preserve">konkurencji w postępowaniu o udzielenie zamówienia. Wzór oświadczenia stanowi załącznik </w:t>
      </w:r>
      <w:r w:rsidR="003B277E">
        <w:rPr>
          <w:sz w:val="24"/>
          <w:szCs w:val="24"/>
        </w:rPr>
        <w:t xml:space="preserve"> </w:t>
      </w:r>
      <w:r w:rsidRPr="009C1067">
        <w:rPr>
          <w:b/>
          <w:sz w:val="24"/>
          <w:szCs w:val="24"/>
        </w:rPr>
        <w:t>nr 1 do SIWZ</w:t>
      </w:r>
      <w:r w:rsidRPr="00BA3859">
        <w:rPr>
          <w:sz w:val="24"/>
          <w:szCs w:val="24"/>
        </w:rPr>
        <w:t>.</w:t>
      </w:r>
    </w:p>
    <w:p w:rsidR="0065588C" w:rsidRDefault="0065588C" w:rsidP="00E81CA1">
      <w:pPr>
        <w:pStyle w:val="Teksttreci241"/>
        <w:tabs>
          <w:tab w:val="left" w:pos="1274"/>
        </w:tabs>
        <w:spacing w:before="0" w:line="276" w:lineRule="auto"/>
        <w:ind w:right="23" w:firstLine="0"/>
        <w:rPr>
          <w:sz w:val="24"/>
          <w:szCs w:val="24"/>
        </w:rPr>
      </w:pPr>
    </w:p>
    <w:p w:rsidR="00564A24" w:rsidRPr="009C1067" w:rsidRDefault="009C1067" w:rsidP="0016314E">
      <w:pPr>
        <w:pStyle w:val="Akapitzlist"/>
        <w:numPr>
          <w:ilvl w:val="1"/>
          <w:numId w:val="26"/>
        </w:numPr>
        <w:autoSpaceDE w:val="0"/>
        <w:autoSpaceDN w:val="0"/>
        <w:adjustRightInd w:val="0"/>
        <w:jc w:val="both"/>
        <w:rPr>
          <w:b/>
          <w:bCs/>
        </w:rPr>
      </w:pPr>
      <w:r>
        <w:rPr>
          <w:b/>
          <w:bCs/>
        </w:rPr>
        <w:t>WYKAZ DOKUMENTÓW LUB OŚWIADCZEŃ</w:t>
      </w:r>
      <w:r w:rsidR="00564A24" w:rsidRPr="009C1067">
        <w:rPr>
          <w:b/>
          <w:bCs/>
        </w:rPr>
        <w:t>, POTWIERDZAJĄCYCH SPEŁNIANIE WARUNKÓW UDZIAŁU W POSTĘPOWANIU ORAZ BRAKU WYKLUCZENIA</w:t>
      </w:r>
    </w:p>
    <w:p w:rsidR="00564A24" w:rsidRDefault="00564A24" w:rsidP="00E81CA1">
      <w:pPr>
        <w:pStyle w:val="Teksttreci241"/>
        <w:tabs>
          <w:tab w:val="left" w:pos="1274"/>
        </w:tabs>
        <w:spacing w:before="0" w:line="276" w:lineRule="auto"/>
        <w:ind w:right="23" w:firstLine="0"/>
        <w:rPr>
          <w:sz w:val="24"/>
          <w:szCs w:val="24"/>
        </w:rPr>
      </w:pPr>
    </w:p>
    <w:p w:rsidR="001F518B" w:rsidRPr="00BA3859" w:rsidRDefault="00054175" w:rsidP="00E81CA1">
      <w:pPr>
        <w:pStyle w:val="Teksttreci241"/>
        <w:tabs>
          <w:tab w:val="left" w:pos="1274"/>
        </w:tabs>
        <w:spacing w:before="0" w:line="276" w:lineRule="auto"/>
        <w:ind w:right="23" w:firstLine="0"/>
        <w:rPr>
          <w:sz w:val="24"/>
          <w:szCs w:val="24"/>
        </w:rPr>
      </w:pPr>
      <w:r w:rsidRPr="00054175">
        <w:rPr>
          <w:b/>
          <w:sz w:val="24"/>
          <w:szCs w:val="24"/>
        </w:rPr>
        <w:t>7.3.1.</w:t>
      </w:r>
      <w:r>
        <w:rPr>
          <w:sz w:val="24"/>
          <w:szCs w:val="24"/>
        </w:rPr>
        <w:t xml:space="preserve"> </w:t>
      </w:r>
      <w:r w:rsidR="001F518B" w:rsidRPr="00BA3859">
        <w:rPr>
          <w:sz w:val="24"/>
          <w:szCs w:val="24"/>
        </w:rPr>
        <w:t>Zamawiający przed udzieleniem zamówienia, wezwie wykonawcę, którego oferta została najwyżej oceniona, do złożenia w wyznaczonym, nie krótszym niż 10 dni, terminie, aktualnych na dzień złożenia, następujących oświadczeń lub dokumentów:</w:t>
      </w:r>
    </w:p>
    <w:p w:rsidR="001F518B" w:rsidRPr="00BA3859" w:rsidRDefault="001F518B" w:rsidP="0016314E">
      <w:pPr>
        <w:pStyle w:val="Teksttreci221"/>
        <w:numPr>
          <w:ilvl w:val="0"/>
          <w:numId w:val="27"/>
        </w:numPr>
        <w:tabs>
          <w:tab w:val="left" w:pos="809"/>
        </w:tabs>
        <w:spacing w:after="0" w:line="276" w:lineRule="auto"/>
        <w:ind w:right="23"/>
        <w:rPr>
          <w:sz w:val="24"/>
          <w:szCs w:val="24"/>
        </w:rPr>
      </w:pPr>
      <w:r w:rsidRPr="00BA3859">
        <w:rPr>
          <w:sz w:val="24"/>
          <w:szCs w:val="24"/>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rsidR="001F518B" w:rsidRPr="000A43C2" w:rsidRDefault="001F518B" w:rsidP="0016314E">
      <w:pPr>
        <w:pStyle w:val="Teksttreci221"/>
        <w:numPr>
          <w:ilvl w:val="0"/>
          <w:numId w:val="27"/>
        </w:numPr>
        <w:tabs>
          <w:tab w:val="left" w:pos="828"/>
        </w:tabs>
        <w:spacing w:after="0" w:line="276" w:lineRule="auto"/>
        <w:ind w:right="23"/>
        <w:rPr>
          <w:sz w:val="24"/>
          <w:szCs w:val="24"/>
        </w:rPr>
      </w:pPr>
      <w:r w:rsidRPr="00BA3859">
        <w:rPr>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w:t>
      </w:r>
      <w:r>
        <w:rPr>
          <w:sz w:val="24"/>
          <w:szCs w:val="24"/>
        </w:rPr>
        <w:t xml:space="preserve">  </w:t>
      </w:r>
      <w:r w:rsidRPr="000A43C2">
        <w:rPr>
          <w:sz w:val="24"/>
          <w:szCs w:val="24"/>
        </w:rPr>
        <w:t>przewidziane prawem zwolnienie, odroczenie lub rozłożenie na raty zaległych płatności lub wstrzymanie w całości wykonania decyzji właściwego organu;</w:t>
      </w:r>
    </w:p>
    <w:p w:rsidR="001F518B" w:rsidRPr="00BA3859" w:rsidRDefault="001F518B" w:rsidP="0016314E">
      <w:pPr>
        <w:pStyle w:val="Teksttreci221"/>
        <w:numPr>
          <w:ilvl w:val="0"/>
          <w:numId w:val="27"/>
        </w:numPr>
        <w:tabs>
          <w:tab w:val="left" w:pos="823"/>
        </w:tabs>
        <w:spacing w:after="0" w:line="276" w:lineRule="auto"/>
        <w:ind w:right="23"/>
        <w:rPr>
          <w:sz w:val="24"/>
          <w:szCs w:val="24"/>
        </w:rPr>
      </w:pPr>
      <w:r w:rsidRPr="00BA3859">
        <w:rPr>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518B" w:rsidRPr="00BA3859" w:rsidRDefault="001F518B" w:rsidP="0016314E">
      <w:pPr>
        <w:pStyle w:val="Teksttreci221"/>
        <w:numPr>
          <w:ilvl w:val="0"/>
          <w:numId w:val="27"/>
        </w:numPr>
        <w:tabs>
          <w:tab w:val="left" w:pos="823"/>
        </w:tabs>
        <w:spacing w:after="0" w:line="276" w:lineRule="auto"/>
        <w:ind w:right="23"/>
        <w:rPr>
          <w:sz w:val="24"/>
          <w:szCs w:val="24"/>
        </w:rPr>
      </w:pPr>
      <w:r w:rsidRPr="00BA3859">
        <w:rPr>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1F518B" w:rsidRPr="00BA3859" w:rsidRDefault="001F518B" w:rsidP="0016314E">
      <w:pPr>
        <w:pStyle w:val="Teksttreci221"/>
        <w:numPr>
          <w:ilvl w:val="0"/>
          <w:numId w:val="27"/>
        </w:numPr>
        <w:tabs>
          <w:tab w:val="left" w:pos="823"/>
        </w:tabs>
        <w:spacing w:after="0" w:line="276" w:lineRule="auto"/>
        <w:ind w:right="23"/>
        <w:rPr>
          <w:sz w:val="24"/>
          <w:szCs w:val="24"/>
        </w:rPr>
      </w:pPr>
      <w:r w:rsidRPr="00BA3859">
        <w:rPr>
          <w:sz w:val="24"/>
          <w:szCs w:val="24"/>
        </w:rPr>
        <w:t xml:space="preserve">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t>
      </w:r>
      <w:r>
        <w:rPr>
          <w:sz w:val="24"/>
          <w:szCs w:val="24"/>
        </w:rPr>
        <w:t>w sprawie spłat tych należności – załącznik nr 4 do SIWZ.</w:t>
      </w:r>
    </w:p>
    <w:p w:rsidR="001F518B" w:rsidRPr="00BA3859" w:rsidRDefault="001F518B" w:rsidP="0016314E">
      <w:pPr>
        <w:pStyle w:val="Teksttreci221"/>
        <w:numPr>
          <w:ilvl w:val="0"/>
          <w:numId w:val="27"/>
        </w:numPr>
        <w:tabs>
          <w:tab w:val="left" w:pos="828"/>
        </w:tabs>
        <w:spacing w:before="60" w:after="60" w:line="276" w:lineRule="auto"/>
        <w:ind w:right="20"/>
        <w:rPr>
          <w:sz w:val="24"/>
          <w:szCs w:val="24"/>
        </w:rPr>
      </w:pPr>
      <w:r w:rsidRPr="00BA3859">
        <w:rPr>
          <w:sz w:val="24"/>
          <w:szCs w:val="24"/>
        </w:rPr>
        <w:t>oświadczenia wykonawcy o braku orzeczenia wobec niego tytułem środka zapobiegawczego zakazu ubieg</w:t>
      </w:r>
      <w:r>
        <w:rPr>
          <w:sz w:val="24"/>
          <w:szCs w:val="24"/>
        </w:rPr>
        <w:t>ania się o zamówienia publiczne – załącznik nr 4 do SIWZ</w:t>
      </w:r>
    </w:p>
    <w:p w:rsidR="001F518B" w:rsidRPr="00BA3859" w:rsidRDefault="001F518B" w:rsidP="0016314E">
      <w:pPr>
        <w:pStyle w:val="Teksttreci221"/>
        <w:numPr>
          <w:ilvl w:val="0"/>
          <w:numId w:val="27"/>
        </w:numPr>
        <w:tabs>
          <w:tab w:val="left" w:pos="823"/>
        </w:tabs>
        <w:spacing w:before="60" w:after="60" w:line="276" w:lineRule="auto"/>
        <w:ind w:right="20"/>
        <w:rPr>
          <w:sz w:val="24"/>
          <w:szCs w:val="24"/>
        </w:rPr>
      </w:pPr>
      <w:r w:rsidRPr="00BA3859">
        <w:rPr>
          <w:sz w:val="24"/>
          <w:szCs w:val="24"/>
        </w:rPr>
        <w:t>oświadczenia wykonawcy o braku wydania prawomocnego wyroku sądu skazującego za wykroczenie na karę ograniczenia wolności lub grzyw</w:t>
      </w:r>
      <w:r>
        <w:rPr>
          <w:sz w:val="24"/>
          <w:szCs w:val="24"/>
        </w:rPr>
        <w:t>ny w zakresie określonym przez Z</w:t>
      </w:r>
      <w:r w:rsidRPr="00BA3859">
        <w:rPr>
          <w:sz w:val="24"/>
          <w:szCs w:val="24"/>
        </w:rPr>
        <w:t>amawiającego na podstawie art. 24 ust. 5 pkt 5 i 6 ustawy;</w:t>
      </w:r>
    </w:p>
    <w:p w:rsidR="001F518B" w:rsidRPr="00BA3859" w:rsidRDefault="001F518B" w:rsidP="0016314E">
      <w:pPr>
        <w:pStyle w:val="Teksttreci221"/>
        <w:numPr>
          <w:ilvl w:val="0"/>
          <w:numId w:val="27"/>
        </w:numPr>
        <w:tabs>
          <w:tab w:val="left" w:pos="823"/>
        </w:tabs>
        <w:spacing w:before="60" w:after="60" w:line="276" w:lineRule="auto"/>
        <w:ind w:right="20"/>
        <w:rPr>
          <w:sz w:val="24"/>
          <w:szCs w:val="24"/>
        </w:rPr>
      </w:pPr>
      <w:r w:rsidRPr="00BA3859">
        <w:rPr>
          <w:sz w:val="24"/>
          <w:szCs w:val="24"/>
        </w:rPr>
        <w:lastRenderedPageBreak/>
        <w:t xml:space="preserve">oświadczenia </w:t>
      </w:r>
      <w:r>
        <w:rPr>
          <w:sz w:val="24"/>
          <w:szCs w:val="24"/>
        </w:rPr>
        <w:t>W</w:t>
      </w:r>
      <w:r w:rsidRPr="00BA3859">
        <w:rPr>
          <w:sz w:val="24"/>
          <w:szCs w:val="24"/>
        </w:rPr>
        <w:t>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1F518B" w:rsidRPr="00BA3859" w:rsidRDefault="001F518B" w:rsidP="0016314E">
      <w:pPr>
        <w:pStyle w:val="Teksttreci221"/>
        <w:numPr>
          <w:ilvl w:val="0"/>
          <w:numId w:val="27"/>
        </w:numPr>
        <w:tabs>
          <w:tab w:val="left" w:pos="823"/>
        </w:tabs>
        <w:spacing w:before="60" w:after="60" w:line="276" w:lineRule="auto"/>
        <w:ind w:right="20"/>
        <w:rPr>
          <w:sz w:val="24"/>
          <w:szCs w:val="24"/>
        </w:rPr>
      </w:pPr>
      <w:r w:rsidRPr="00BA3859">
        <w:rPr>
          <w:sz w:val="24"/>
          <w:szCs w:val="24"/>
        </w:rPr>
        <w:t xml:space="preserve">oświadczenia wykonawcy o niezaleganiu z opłacaniem podatków i opłat lokalnych, </w:t>
      </w:r>
      <w:r w:rsidR="009C1067">
        <w:rPr>
          <w:sz w:val="24"/>
          <w:szCs w:val="24"/>
        </w:rPr>
        <w:t xml:space="preserve">            </w:t>
      </w:r>
      <w:r w:rsidRPr="00BA3859">
        <w:rPr>
          <w:sz w:val="24"/>
          <w:szCs w:val="24"/>
        </w:rPr>
        <w:t>o których mowa w ustawie z dnia 12 stycznia 1991 r. o podatkach i opłatach lokalnych (Dz. U. z</w:t>
      </w:r>
      <w:r>
        <w:rPr>
          <w:sz w:val="24"/>
          <w:szCs w:val="24"/>
        </w:rPr>
        <w:t xml:space="preserve"> 2016 r., poz. 716 z późn. zm.)- </w:t>
      </w:r>
      <w:r w:rsidRPr="009C1067">
        <w:rPr>
          <w:b/>
          <w:sz w:val="24"/>
          <w:szCs w:val="24"/>
        </w:rPr>
        <w:t>załącznik nr 4</w:t>
      </w:r>
    </w:p>
    <w:p w:rsidR="003B4140" w:rsidRDefault="001F518B" w:rsidP="00054175">
      <w:pPr>
        <w:pStyle w:val="Teksttreci221"/>
        <w:numPr>
          <w:ilvl w:val="0"/>
          <w:numId w:val="27"/>
        </w:numPr>
        <w:tabs>
          <w:tab w:val="left" w:pos="809"/>
        </w:tabs>
        <w:spacing w:before="60" w:after="480" w:line="276" w:lineRule="auto"/>
        <w:ind w:right="20"/>
        <w:rPr>
          <w:sz w:val="24"/>
          <w:szCs w:val="24"/>
        </w:rPr>
      </w:pPr>
      <w:r w:rsidRPr="000A43C2">
        <w:rPr>
          <w:sz w:val="24"/>
          <w:szCs w:val="24"/>
        </w:rPr>
        <w:t>oświadczenia wykonawcy o przynależności albo braku przynależności do tej samej grupy kapitałowej; w przypadku przynależności do tej samej grupy kapitałowej wykonawca może</w:t>
      </w:r>
      <w:r>
        <w:rPr>
          <w:sz w:val="24"/>
          <w:szCs w:val="24"/>
        </w:rPr>
        <w:t xml:space="preserve"> </w:t>
      </w:r>
      <w:r w:rsidRPr="000A43C2">
        <w:rPr>
          <w:sz w:val="24"/>
          <w:szCs w:val="24"/>
        </w:rPr>
        <w:t>złożyć wraz z oświadczeniem dokumenty bądź informacje potwierdzające, że powiązania z innym wykonawcą nie prowadzą do zakłóc</w:t>
      </w:r>
      <w:r w:rsidR="009C1067">
        <w:rPr>
          <w:sz w:val="24"/>
          <w:szCs w:val="24"/>
        </w:rPr>
        <w:t>enia konkurencji w postępowaniu</w:t>
      </w:r>
      <w:r w:rsidR="007E36A5">
        <w:rPr>
          <w:sz w:val="24"/>
          <w:szCs w:val="24"/>
        </w:rPr>
        <w:t>.</w:t>
      </w:r>
    </w:p>
    <w:p w:rsidR="007E36A5" w:rsidRDefault="007E36A5" w:rsidP="00054175">
      <w:pPr>
        <w:numPr>
          <w:ilvl w:val="0"/>
          <w:numId w:val="27"/>
        </w:numPr>
        <w:autoSpaceDE w:val="0"/>
        <w:autoSpaceDN w:val="0"/>
        <w:adjustRightInd w:val="0"/>
        <w:spacing w:line="276" w:lineRule="auto"/>
        <w:jc w:val="both"/>
        <w:rPr>
          <w:bCs/>
        </w:rPr>
      </w:pPr>
      <w:r w:rsidRPr="002F3BE9">
        <w:rPr>
          <w:bCs/>
        </w:rPr>
        <w:t>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w:t>
      </w:r>
    </w:p>
    <w:p w:rsidR="007E36A5" w:rsidRPr="007E36A5" w:rsidRDefault="007E36A5" w:rsidP="0016314E">
      <w:pPr>
        <w:numPr>
          <w:ilvl w:val="0"/>
          <w:numId w:val="27"/>
        </w:numPr>
        <w:autoSpaceDE w:val="0"/>
        <w:autoSpaceDN w:val="0"/>
        <w:adjustRightInd w:val="0"/>
        <w:jc w:val="both"/>
        <w:rPr>
          <w:bCs/>
        </w:rPr>
      </w:pPr>
      <w:r w:rsidRPr="002F3BE9">
        <w:rPr>
          <w:bCs/>
        </w:rPr>
        <w:t>W celu potwierdzenia przez wykonawcę spełnienia warunków udziału w postępowaniu dotyczącej sytuacji ekonomicznej lub finansowej Zamawiający żąda dostarczenia</w:t>
      </w:r>
      <w:r>
        <w:rPr>
          <w:bCs/>
        </w:rPr>
        <w:t xml:space="preserve"> informacji</w:t>
      </w:r>
      <w:r w:rsidR="00054175">
        <w:rPr>
          <w:bCs/>
        </w:rPr>
        <w:t xml:space="preserve"> z</w:t>
      </w:r>
      <w:r>
        <w:rPr>
          <w:bCs/>
        </w:rPr>
        <w:t xml:space="preserve"> banku lub spółdzielczej kasy oszczędnościowo-kredytowej potwierdzającej wysokość posiadanych środków finansowych lub zdolność kredytowa wykonawcy, w okresie nie wcześniej niż 1 miesiąc przed upływem składania ofert.</w:t>
      </w:r>
    </w:p>
    <w:p w:rsidR="003B4140" w:rsidRPr="00E841B4" w:rsidRDefault="003B4140" w:rsidP="0016314E">
      <w:pPr>
        <w:pStyle w:val="Teksttreci201"/>
        <w:numPr>
          <w:ilvl w:val="0"/>
          <w:numId w:val="27"/>
        </w:numPr>
        <w:tabs>
          <w:tab w:val="left" w:pos="1229"/>
        </w:tabs>
        <w:spacing w:before="60" w:after="60" w:line="276" w:lineRule="auto"/>
        <w:rPr>
          <w:sz w:val="24"/>
          <w:szCs w:val="24"/>
        </w:rPr>
      </w:pPr>
      <w:r>
        <w:rPr>
          <w:sz w:val="24"/>
          <w:szCs w:val="24"/>
        </w:rPr>
        <w:t xml:space="preserve"> </w:t>
      </w:r>
      <w:r w:rsidR="003954E6" w:rsidRPr="003954E6">
        <w:rPr>
          <w:bCs/>
          <w:sz w:val="24"/>
          <w:szCs w:val="24"/>
        </w:rPr>
        <w:t>W celu potwierdzenia przez wykonawcę spełnienia warunków udziału w postępowaniu dot</w:t>
      </w:r>
      <w:r w:rsidR="003954E6">
        <w:rPr>
          <w:bCs/>
          <w:sz w:val="24"/>
          <w:szCs w:val="24"/>
        </w:rPr>
        <w:t>yczącego zdolności technicznej lub zawodowej zamawiający żąda dostarczenia</w:t>
      </w:r>
      <w:r w:rsidR="003954E6" w:rsidRPr="00BA3859">
        <w:rPr>
          <w:sz w:val="24"/>
          <w:szCs w:val="24"/>
        </w:rPr>
        <w:t xml:space="preserve"> </w:t>
      </w:r>
      <w:r w:rsidR="003954E6">
        <w:rPr>
          <w:sz w:val="24"/>
          <w:szCs w:val="24"/>
        </w:rPr>
        <w:t>w</w:t>
      </w:r>
      <w:r w:rsidRPr="00BA3859">
        <w:rPr>
          <w:sz w:val="24"/>
          <w:szCs w:val="24"/>
        </w:rPr>
        <w:t>ykazu</w:t>
      </w:r>
      <w:r w:rsidRPr="00BA3859">
        <w:rPr>
          <w:sz w:val="24"/>
          <w:szCs w:val="24"/>
        </w:rPr>
        <w:tab/>
      </w:r>
      <w:r>
        <w:rPr>
          <w:sz w:val="24"/>
          <w:szCs w:val="24"/>
        </w:rPr>
        <w:t xml:space="preserve"> </w:t>
      </w:r>
      <w:r w:rsidRPr="00BA3859">
        <w:rPr>
          <w:sz w:val="24"/>
          <w:szCs w:val="24"/>
        </w:rPr>
        <w:t xml:space="preserve">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przy czym dowodami, o których mowa, są referencje bądź inne dokumenty wystawione przez podmiot, na rzecz którego usługi były wykonywane, a jeżeli z uzasadnionej przyczyny o obiektywnym charakterze wykonawca nie jest w stanie uzyskać tych dokumentów - </w:t>
      </w:r>
      <w:r w:rsidRPr="00E841B4">
        <w:rPr>
          <w:sz w:val="24"/>
          <w:szCs w:val="24"/>
        </w:rPr>
        <w:t>oświadczenie wykonawcy (zgodnie ze wzorem stanowiącym</w:t>
      </w:r>
      <w:r w:rsidRPr="00E841B4">
        <w:rPr>
          <w:rStyle w:val="Teksttreci20Pogrubienie2"/>
          <w:sz w:val="24"/>
          <w:szCs w:val="24"/>
        </w:rPr>
        <w:t xml:space="preserve"> załącznik nr 2</w:t>
      </w:r>
      <w:r w:rsidRPr="00E841B4">
        <w:rPr>
          <w:sz w:val="24"/>
          <w:szCs w:val="24"/>
        </w:rPr>
        <w:t xml:space="preserve"> do SIWZ).</w:t>
      </w:r>
    </w:p>
    <w:p w:rsidR="003B4140" w:rsidRPr="00E841B4" w:rsidRDefault="003B4140" w:rsidP="0016314E">
      <w:pPr>
        <w:pStyle w:val="Teksttreci201"/>
        <w:numPr>
          <w:ilvl w:val="0"/>
          <w:numId w:val="27"/>
        </w:numPr>
        <w:tabs>
          <w:tab w:val="left" w:pos="1248"/>
        </w:tabs>
        <w:spacing w:before="60" w:after="60" w:line="276" w:lineRule="auto"/>
        <w:rPr>
          <w:sz w:val="24"/>
          <w:szCs w:val="24"/>
        </w:rPr>
      </w:pPr>
      <w:r w:rsidRPr="00E841B4">
        <w:rPr>
          <w:sz w:val="24"/>
          <w:szCs w:val="24"/>
        </w:rPr>
        <w:t>Wykaz</w:t>
      </w:r>
      <w:r>
        <w:rPr>
          <w:sz w:val="24"/>
          <w:szCs w:val="24"/>
        </w:rPr>
        <w:t xml:space="preserve">u </w:t>
      </w:r>
      <w:r w:rsidRPr="00E841B4">
        <w:rPr>
          <w:sz w:val="24"/>
          <w:szCs w:val="24"/>
        </w:rPr>
        <w:t xml:space="preserve">wyposażenia zakładu i urządzeń technicznych dostępnych wykonawcy usługi </w:t>
      </w:r>
      <w:r>
        <w:rPr>
          <w:sz w:val="24"/>
          <w:szCs w:val="24"/>
        </w:rPr>
        <w:t xml:space="preserve">    </w:t>
      </w:r>
      <w:r w:rsidR="009C1067">
        <w:rPr>
          <w:sz w:val="24"/>
          <w:szCs w:val="24"/>
        </w:rPr>
        <w:t xml:space="preserve">   </w:t>
      </w:r>
      <w:r>
        <w:rPr>
          <w:sz w:val="24"/>
          <w:szCs w:val="24"/>
        </w:rPr>
        <w:t xml:space="preserve"> </w:t>
      </w:r>
      <w:r w:rsidRPr="00E841B4">
        <w:rPr>
          <w:sz w:val="24"/>
          <w:szCs w:val="24"/>
        </w:rPr>
        <w:t>w celu wykonania zamówienia sporządzony na podstawie wzoru stanowiącego</w:t>
      </w:r>
      <w:r w:rsidRPr="00E841B4">
        <w:rPr>
          <w:rStyle w:val="Teksttreci20Pogrubienie2"/>
          <w:sz w:val="24"/>
          <w:szCs w:val="24"/>
        </w:rPr>
        <w:t xml:space="preserve"> załącznik </w:t>
      </w:r>
      <w:r w:rsidR="003954E6">
        <w:rPr>
          <w:rStyle w:val="Teksttreci20Pogrubienie2"/>
          <w:sz w:val="24"/>
          <w:szCs w:val="24"/>
        </w:rPr>
        <w:t xml:space="preserve"> </w:t>
      </w:r>
      <w:r w:rsidRPr="00E841B4">
        <w:rPr>
          <w:rStyle w:val="Teksttreci20Pogrubienie2"/>
          <w:sz w:val="24"/>
          <w:szCs w:val="24"/>
        </w:rPr>
        <w:t>nr 3</w:t>
      </w:r>
      <w:r w:rsidRPr="00E841B4">
        <w:rPr>
          <w:sz w:val="24"/>
          <w:szCs w:val="24"/>
        </w:rPr>
        <w:t xml:space="preserve"> do SIWZ, wraz z informacją o podstawie do dysponowania tymi zasobami,</w:t>
      </w:r>
    </w:p>
    <w:p w:rsidR="003B4140" w:rsidRPr="00BA3859" w:rsidRDefault="003B4140" w:rsidP="0016314E">
      <w:pPr>
        <w:pStyle w:val="Teksttreci201"/>
        <w:numPr>
          <w:ilvl w:val="0"/>
          <w:numId w:val="27"/>
        </w:numPr>
        <w:tabs>
          <w:tab w:val="left" w:pos="1877"/>
        </w:tabs>
        <w:spacing w:after="0" w:line="276" w:lineRule="auto"/>
        <w:rPr>
          <w:sz w:val="24"/>
          <w:szCs w:val="24"/>
        </w:rPr>
      </w:pPr>
      <w:r w:rsidRPr="00BA3859">
        <w:rPr>
          <w:sz w:val="24"/>
          <w:szCs w:val="24"/>
        </w:rPr>
        <w:t>Dokumentów</w:t>
      </w:r>
      <w:r w:rsidRPr="00BA3859">
        <w:rPr>
          <w:sz w:val="24"/>
          <w:szCs w:val="24"/>
        </w:rPr>
        <w:tab/>
        <w:t>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3B4140" w:rsidRPr="00BA3859" w:rsidRDefault="003B4140" w:rsidP="0016314E">
      <w:pPr>
        <w:pStyle w:val="Teksttreci221"/>
        <w:numPr>
          <w:ilvl w:val="0"/>
          <w:numId w:val="27"/>
        </w:numPr>
        <w:tabs>
          <w:tab w:val="left" w:pos="1059"/>
        </w:tabs>
        <w:spacing w:after="0" w:line="276" w:lineRule="auto"/>
        <w:rPr>
          <w:sz w:val="24"/>
          <w:szCs w:val="24"/>
        </w:rPr>
      </w:pPr>
      <w:r w:rsidRPr="00BA3859">
        <w:rPr>
          <w:sz w:val="24"/>
          <w:szCs w:val="24"/>
        </w:rPr>
        <w:t xml:space="preserve">Jeżeli </w:t>
      </w:r>
      <w:r>
        <w:rPr>
          <w:sz w:val="24"/>
          <w:szCs w:val="24"/>
        </w:rPr>
        <w:t>W</w:t>
      </w:r>
      <w:r w:rsidRPr="00BA3859">
        <w:rPr>
          <w:sz w:val="24"/>
          <w:szCs w:val="24"/>
        </w:rPr>
        <w:t>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3B4140" w:rsidRPr="00BA3859" w:rsidRDefault="003B4140" w:rsidP="0016314E">
      <w:pPr>
        <w:pStyle w:val="Teksttreci261"/>
        <w:numPr>
          <w:ilvl w:val="0"/>
          <w:numId w:val="27"/>
        </w:numPr>
        <w:tabs>
          <w:tab w:val="left" w:pos="1059"/>
        </w:tabs>
        <w:spacing w:before="0" w:after="0" w:line="276" w:lineRule="auto"/>
        <w:jc w:val="both"/>
        <w:rPr>
          <w:sz w:val="24"/>
          <w:szCs w:val="24"/>
        </w:rPr>
      </w:pPr>
      <w:r w:rsidRPr="00BA3859">
        <w:rPr>
          <w:sz w:val="24"/>
          <w:szCs w:val="24"/>
        </w:rPr>
        <w:lastRenderedPageBreak/>
        <w:t>Dokumenty sporządzone w języku obcym muszą być złożone wraz z tłumaczeniami na język polski.</w:t>
      </w:r>
    </w:p>
    <w:p w:rsidR="003B4140" w:rsidRPr="00BA3859" w:rsidRDefault="003B4140" w:rsidP="0016314E">
      <w:pPr>
        <w:pStyle w:val="Teksttreci201"/>
        <w:numPr>
          <w:ilvl w:val="0"/>
          <w:numId w:val="27"/>
        </w:numPr>
        <w:tabs>
          <w:tab w:val="left" w:pos="567"/>
        </w:tabs>
        <w:spacing w:after="0" w:line="276" w:lineRule="auto"/>
        <w:rPr>
          <w:sz w:val="24"/>
          <w:szCs w:val="24"/>
        </w:rPr>
      </w:pPr>
      <w:r>
        <w:rPr>
          <w:sz w:val="24"/>
          <w:szCs w:val="24"/>
        </w:rPr>
        <w:t xml:space="preserve"> </w:t>
      </w:r>
      <w:r w:rsidRPr="00BA3859">
        <w:rPr>
          <w:sz w:val="24"/>
          <w:szCs w:val="24"/>
        </w:rPr>
        <w:t xml:space="preserve">W przypadku wskazania przez wykonawcę dostępności oświadczeń lub dokumentów, </w:t>
      </w:r>
      <w:r>
        <w:rPr>
          <w:sz w:val="24"/>
          <w:szCs w:val="24"/>
        </w:rPr>
        <w:t xml:space="preserve">         </w:t>
      </w:r>
      <w:r w:rsidRPr="00BA3859">
        <w:rPr>
          <w:sz w:val="24"/>
          <w:szCs w:val="24"/>
        </w:rPr>
        <w:t xml:space="preserve">o których mowa w </w:t>
      </w:r>
      <w:r>
        <w:rPr>
          <w:sz w:val="24"/>
          <w:szCs w:val="24"/>
        </w:rPr>
        <w:t>pkt. 5</w:t>
      </w:r>
      <w:r w:rsidRPr="00BA3859">
        <w:rPr>
          <w:sz w:val="24"/>
          <w:szCs w:val="24"/>
        </w:rPr>
        <w:t xml:space="preserve">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3B4140" w:rsidRPr="00BA3859" w:rsidRDefault="003B4140" w:rsidP="0016314E">
      <w:pPr>
        <w:pStyle w:val="Teksttreci201"/>
        <w:numPr>
          <w:ilvl w:val="0"/>
          <w:numId w:val="27"/>
        </w:numPr>
        <w:spacing w:after="0" w:line="276" w:lineRule="auto"/>
        <w:rPr>
          <w:sz w:val="24"/>
          <w:szCs w:val="24"/>
        </w:rPr>
      </w:pPr>
      <w:r>
        <w:rPr>
          <w:sz w:val="24"/>
          <w:szCs w:val="24"/>
        </w:rPr>
        <w:t xml:space="preserve"> </w:t>
      </w:r>
      <w:r w:rsidRPr="00BA3859">
        <w:rPr>
          <w:sz w:val="24"/>
          <w:szCs w:val="24"/>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w:t>
      </w:r>
      <w:r>
        <w:rPr>
          <w:sz w:val="24"/>
          <w:szCs w:val="24"/>
        </w:rPr>
        <w:t xml:space="preserve">                 </w:t>
      </w:r>
      <w:r w:rsidRPr="00BA3859">
        <w:rPr>
          <w:sz w:val="24"/>
          <w:szCs w:val="24"/>
        </w:rPr>
        <w:t xml:space="preserve"> z zasadami reprezentacji wskazanymi we właściwym rejestrze lub osobę (osoby) upoważnioną do reprezentowania wykonawcy/podmiotu na zasadach lub sytuacji, którego wykonawca polega na podstawie pełnomocnictwa.</w:t>
      </w:r>
    </w:p>
    <w:p w:rsidR="001F518B" w:rsidRDefault="003B4140" w:rsidP="0016314E">
      <w:pPr>
        <w:pStyle w:val="Teksttreci201"/>
        <w:numPr>
          <w:ilvl w:val="0"/>
          <w:numId w:val="27"/>
        </w:numPr>
        <w:spacing w:after="0" w:line="276" w:lineRule="auto"/>
        <w:rPr>
          <w:sz w:val="24"/>
          <w:szCs w:val="24"/>
        </w:rPr>
      </w:pPr>
      <w:r>
        <w:rPr>
          <w:sz w:val="24"/>
          <w:szCs w:val="24"/>
        </w:rPr>
        <w:t xml:space="preserve"> </w:t>
      </w:r>
      <w:r w:rsidRPr="00BA3859">
        <w:rPr>
          <w:sz w:val="24"/>
          <w:szCs w:val="24"/>
        </w:rPr>
        <w:t xml:space="preserve">Podpisy wykonawcy na oświadczeniach i dokumentach muszą być złożone w sposób pozwalający zidentyfikować osobę podpisującą. Zaleca się opatrzenie podpisu pieczątką </w:t>
      </w:r>
      <w:r>
        <w:rPr>
          <w:sz w:val="24"/>
          <w:szCs w:val="24"/>
        </w:rPr>
        <w:t xml:space="preserve">            </w:t>
      </w:r>
      <w:r w:rsidRPr="00BA3859">
        <w:rPr>
          <w:sz w:val="24"/>
          <w:szCs w:val="24"/>
        </w:rPr>
        <w:t>z imieniem i nazwiskiem osoby podpisującej.</w:t>
      </w:r>
    </w:p>
    <w:p w:rsidR="009C1067" w:rsidRPr="009C1067" w:rsidRDefault="009C1067" w:rsidP="009C1067">
      <w:pPr>
        <w:pStyle w:val="Teksttreci201"/>
        <w:spacing w:after="0" w:line="276" w:lineRule="auto"/>
        <w:ind w:left="360"/>
        <w:rPr>
          <w:sz w:val="24"/>
          <w:szCs w:val="24"/>
        </w:rPr>
      </w:pPr>
    </w:p>
    <w:p w:rsidR="001F518B" w:rsidRPr="002245D1" w:rsidRDefault="009C1067" w:rsidP="00E81CA1">
      <w:pPr>
        <w:pStyle w:val="Teksttreci211"/>
        <w:spacing w:line="276" w:lineRule="auto"/>
        <w:ind w:hanging="11"/>
        <w:jc w:val="both"/>
        <w:rPr>
          <w:b/>
          <w:sz w:val="24"/>
          <w:szCs w:val="24"/>
        </w:rPr>
      </w:pPr>
      <w:r>
        <w:rPr>
          <w:b/>
          <w:sz w:val="24"/>
          <w:szCs w:val="24"/>
        </w:rPr>
        <w:t>7.4</w:t>
      </w:r>
      <w:r w:rsidR="001F518B" w:rsidRPr="002245D1">
        <w:rPr>
          <w:b/>
          <w:sz w:val="24"/>
          <w:szCs w:val="24"/>
        </w:rPr>
        <w:t>. Dokumenty od podmiotów zagranicznych</w:t>
      </w:r>
    </w:p>
    <w:p w:rsidR="001F518B" w:rsidRPr="00BA3859" w:rsidRDefault="009C1067" w:rsidP="00E81CA1">
      <w:pPr>
        <w:pStyle w:val="Teksttreci211"/>
        <w:spacing w:line="276" w:lineRule="auto"/>
        <w:ind w:hanging="11"/>
        <w:jc w:val="both"/>
        <w:rPr>
          <w:sz w:val="24"/>
          <w:szCs w:val="24"/>
        </w:rPr>
      </w:pPr>
      <w:r>
        <w:rPr>
          <w:b/>
          <w:sz w:val="24"/>
          <w:szCs w:val="24"/>
        </w:rPr>
        <w:t>7.4</w:t>
      </w:r>
      <w:r w:rsidR="001F518B" w:rsidRPr="001F518B">
        <w:rPr>
          <w:b/>
          <w:sz w:val="24"/>
          <w:szCs w:val="24"/>
        </w:rPr>
        <w:t xml:space="preserve">.1 </w:t>
      </w:r>
      <w:r w:rsidR="001F518B" w:rsidRPr="00BA3859">
        <w:rPr>
          <w:sz w:val="24"/>
          <w:szCs w:val="24"/>
        </w:rPr>
        <w:t>Jeżeli wykonawca ma siedzibę lub miejsce zamieszkania poza terytorium</w:t>
      </w:r>
    </w:p>
    <w:p w:rsidR="001F518B" w:rsidRPr="00BA3859" w:rsidRDefault="001F518B" w:rsidP="00E81CA1">
      <w:pPr>
        <w:pStyle w:val="Teksttreci211"/>
        <w:spacing w:line="276" w:lineRule="auto"/>
        <w:ind w:hanging="11"/>
        <w:jc w:val="both"/>
        <w:rPr>
          <w:sz w:val="24"/>
          <w:szCs w:val="24"/>
        </w:rPr>
      </w:pPr>
      <w:r w:rsidRPr="00BA3859">
        <w:rPr>
          <w:sz w:val="24"/>
          <w:szCs w:val="24"/>
        </w:rPr>
        <w:t>Rzeczypospolitej Polskiej, zamiast dokumentów, o których mowa w pkt.</w:t>
      </w:r>
      <w:r>
        <w:rPr>
          <w:sz w:val="24"/>
          <w:szCs w:val="24"/>
        </w:rPr>
        <w:t xml:space="preserve"> 7</w:t>
      </w:r>
      <w:r w:rsidRPr="00BA3859">
        <w:rPr>
          <w:sz w:val="24"/>
          <w:szCs w:val="24"/>
        </w:rPr>
        <w:t>.</w:t>
      </w:r>
      <w:r>
        <w:rPr>
          <w:sz w:val="24"/>
          <w:szCs w:val="24"/>
        </w:rPr>
        <w:t>1</w:t>
      </w:r>
      <w:r w:rsidRPr="00BA3859">
        <w:rPr>
          <w:sz w:val="24"/>
          <w:szCs w:val="24"/>
        </w:rPr>
        <w:t>:</w:t>
      </w:r>
    </w:p>
    <w:p w:rsidR="001F518B" w:rsidRPr="00BA3859" w:rsidRDefault="001F518B" w:rsidP="00E81CA1">
      <w:pPr>
        <w:pStyle w:val="Teksttreci221"/>
        <w:spacing w:after="0" w:line="276" w:lineRule="auto"/>
        <w:ind w:hanging="11"/>
        <w:rPr>
          <w:sz w:val="24"/>
          <w:szCs w:val="24"/>
        </w:rPr>
      </w:pPr>
      <w:r w:rsidRPr="00BA3859">
        <w:rPr>
          <w:sz w:val="24"/>
          <w:szCs w:val="24"/>
        </w:rPr>
        <w:t>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1F518B" w:rsidRPr="00BA3859" w:rsidRDefault="001F518B" w:rsidP="00E81CA1">
      <w:pPr>
        <w:pStyle w:val="Teksttreci221"/>
        <w:spacing w:after="0" w:line="276" w:lineRule="auto"/>
        <w:ind w:hanging="11"/>
        <w:rPr>
          <w:sz w:val="24"/>
          <w:szCs w:val="24"/>
        </w:rPr>
      </w:pPr>
      <w:r w:rsidRPr="00BA3859">
        <w:rPr>
          <w:sz w:val="24"/>
          <w:szCs w:val="24"/>
        </w:rPr>
        <w:t>2) pkt 2-4 - składa dokument lub dokumenty wystawione w kraju, w którym wykonawca ma siedzibę lub miejsce zamieszkania, potwierdzające odpowiednio, że:</w:t>
      </w:r>
    </w:p>
    <w:p w:rsidR="001F518B" w:rsidRDefault="001F518B" w:rsidP="00E81CA1">
      <w:pPr>
        <w:pStyle w:val="Teksttreci221"/>
        <w:spacing w:after="0" w:line="276" w:lineRule="auto"/>
        <w:ind w:hanging="11"/>
        <w:rPr>
          <w:sz w:val="24"/>
          <w:szCs w:val="24"/>
        </w:rPr>
      </w:pPr>
      <w:r>
        <w:rPr>
          <w:sz w:val="24"/>
          <w:szCs w:val="24"/>
        </w:rPr>
        <w:tab/>
      </w:r>
      <w:r>
        <w:rPr>
          <w:sz w:val="24"/>
          <w:szCs w:val="24"/>
        </w:rPr>
        <w:tab/>
      </w:r>
      <w:r w:rsidRPr="00BA3859">
        <w:rPr>
          <w:sz w:val="24"/>
          <w:szCs w:val="24"/>
        </w:rPr>
        <w:t xml:space="preserve">a) nie zalega z opłacaniem podatków, opłat, składek na ubezpieczenie społeczne lub </w:t>
      </w:r>
      <w:r>
        <w:rPr>
          <w:sz w:val="24"/>
          <w:szCs w:val="24"/>
        </w:rPr>
        <w:tab/>
      </w:r>
      <w:r w:rsidRPr="00BA3859">
        <w:rPr>
          <w:sz w:val="24"/>
          <w:szCs w:val="24"/>
        </w:rPr>
        <w:t xml:space="preserve">zdrowotne albo że zawarł porozumienie z właściwym organem w sprawie spłat tych </w:t>
      </w:r>
      <w:r>
        <w:rPr>
          <w:sz w:val="24"/>
          <w:szCs w:val="24"/>
        </w:rPr>
        <w:tab/>
      </w:r>
      <w:r w:rsidRPr="00BA3859">
        <w:rPr>
          <w:sz w:val="24"/>
          <w:szCs w:val="24"/>
        </w:rPr>
        <w:t xml:space="preserve">należności wraz z ewentualnymi odsetkami lub grzywnami, w szczególności uzyskał </w:t>
      </w:r>
      <w:r>
        <w:rPr>
          <w:sz w:val="24"/>
          <w:szCs w:val="24"/>
        </w:rPr>
        <w:tab/>
      </w:r>
      <w:r w:rsidRPr="00BA3859">
        <w:rPr>
          <w:sz w:val="24"/>
          <w:szCs w:val="24"/>
        </w:rPr>
        <w:t xml:space="preserve">przewidziane prawem zwolnienie, odroczenie lub rozłożenie na raty zaległych </w:t>
      </w:r>
      <w:r>
        <w:rPr>
          <w:sz w:val="24"/>
          <w:szCs w:val="24"/>
        </w:rPr>
        <w:tab/>
      </w:r>
      <w:r w:rsidRPr="00BA3859">
        <w:rPr>
          <w:sz w:val="24"/>
          <w:szCs w:val="24"/>
        </w:rPr>
        <w:t>płatności lub wstrzymanie w całości wykonania decyzji właściwego organu,</w:t>
      </w:r>
    </w:p>
    <w:p w:rsidR="001F518B" w:rsidRPr="00BA3859" w:rsidRDefault="001F518B" w:rsidP="00E81CA1">
      <w:pPr>
        <w:pStyle w:val="Teksttreci221"/>
        <w:spacing w:after="0" w:line="276" w:lineRule="auto"/>
        <w:ind w:hanging="11"/>
        <w:rPr>
          <w:sz w:val="24"/>
          <w:szCs w:val="24"/>
        </w:rPr>
      </w:pPr>
      <w:r>
        <w:rPr>
          <w:sz w:val="24"/>
          <w:szCs w:val="24"/>
        </w:rPr>
        <w:tab/>
      </w:r>
      <w:r>
        <w:rPr>
          <w:sz w:val="24"/>
          <w:szCs w:val="24"/>
        </w:rPr>
        <w:tab/>
      </w:r>
      <w:r w:rsidRPr="00BA3859">
        <w:rPr>
          <w:sz w:val="24"/>
          <w:szCs w:val="24"/>
        </w:rPr>
        <w:t>b) nie otwarto jego likwidacji ani nie ogłoszono upadłości.</w:t>
      </w:r>
    </w:p>
    <w:p w:rsidR="001F518B" w:rsidRPr="00BA3859" w:rsidRDefault="009C1067" w:rsidP="00E81CA1">
      <w:pPr>
        <w:pStyle w:val="Teksttreci221"/>
        <w:tabs>
          <w:tab w:val="left" w:pos="1100"/>
        </w:tabs>
        <w:spacing w:after="0" w:line="276" w:lineRule="auto"/>
        <w:ind w:firstLine="0"/>
        <w:rPr>
          <w:sz w:val="24"/>
          <w:szCs w:val="24"/>
        </w:rPr>
      </w:pPr>
      <w:r>
        <w:rPr>
          <w:b/>
          <w:sz w:val="24"/>
          <w:szCs w:val="24"/>
        </w:rPr>
        <w:t>7.4</w:t>
      </w:r>
      <w:r w:rsidR="001F518B" w:rsidRPr="001F518B">
        <w:rPr>
          <w:b/>
          <w:sz w:val="24"/>
          <w:szCs w:val="24"/>
        </w:rPr>
        <w:t>.2.</w:t>
      </w:r>
      <w:r w:rsidR="001F518B">
        <w:rPr>
          <w:b/>
          <w:sz w:val="24"/>
          <w:szCs w:val="24"/>
        </w:rPr>
        <w:t xml:space="preserve"> </w:t>
      </w:r>
      <w:r w:rsidR="001F518B" w:rsidRPr="00BA3859">
        <w:rPr>
          <w:sz w:val="24"/>
          <w:szCs w:val="24"/>
        </w:rPr>
        <w:t>Dokumenty, o których mowa w pkt.</w:t>
      </w:r>
      <w:r w:rsidR="001F518B">
        <w:rPr>
          <w:sz w:val="24"/>
          <w:szCs w:val="24"/>
        </w:rPr>
        <w:t>7</w:t>
      </w:r>
      <w:r w:rsidR="001F518B" w:rsidRPr="00BA3859">
        <w:rPr>
          <w:sz w:val="24"/>
          <w:szCs w:val="24"/>
        </w:rPr>
        <w:t>.</w:t>
      </w:r>
      <w:r>
        <w:rPr>
          <w:sz w:val="24"/>
          <w:szCs w:val="24"/>
        </w:rPr>
        <w:t>4</w:t>
      </w:r>
      <w:r w:rsidR="001F518B" w:rsidRPr="00BA3859">
        <w:rPr>
          <w:sz w:val="24"/>
          <w:szCs w:val="24"/>
        </w:rPr>
        <w:t>.1 ppkt. 1 i ppkt. 2 lit. b, powinny być wystawione nie wcześniej niż 6 miesięcy przed upływem terminu składania ofert. Dokument, o którym mowa w pkt.</w:t>
      </w:r>
      <w:r w:rsidR="001F518B">
        <w:rPr>
          <w:sz w:val="24"/>
          <w:szCs w:val="24"/>
        </w:rPr>
        <w:t>7</w:t>
      </w:r>
      <w:r w:rsidR="001F518B" w:rsidRPr="00BA3859">
        <w:rPr>
          <w:sz w:val="24"/>
          <w:szCs w:val="24"/>
        </w:rPr>
        <w:t>.</w:t>
      </w:r>
      <w:r>
        <w:rPr>
          <w:sz w:val="24"/>
          <w:szCs w:val="24"/>
        </w:rPr>
        <w:t>4</w:t>
      </w:r>
      <w:r w:rsidR="001F518B" w:rsidRPr="00BA3859">
        <w:rPr>
          <w:sz w:val="24"/>
          <w:szCs w:val="24"/>
        </w:rPr>
        <w:t>.1 pkt 2 lit. a, powinien być wystawiony nie wcześniej niż 3 miesiące przed upływem tego terminu.</w:t>
      </w:r>
    </w:p>
    <w:p w:rsidR="001F518B" w:rsidRPr="00BA3859" w:rsidRDefault="009C1067" w:rsidP="00E81CA1">
      <w:pPr>
        <w:pStyle w:val="Teksttreci221"/>
        <w:tabs>
          <w:tab w:val="left" w:pos="1095"/>
        </w:tabs>
        <w:spacing w:before="60" w:after="0" w:line="276" w:lineRule="auto"/>
        <w:ind w:firstLine="0"/>
        <w:rPr>
          <w:sz w:val="24"/>
          <w:szCs w:val="24"/>
        </w:rPr>
      </w:pPr>
      <w:r>
        <w:rPr>
          <w:b/>
          <w:sz w:val="24"/>
          <w:szCs w:val="24"/>
        </w:rPr>
        <w:t>7.4</w:t>
      </w:r>
      <w:r w:rsidR="001F518B" w:rsidRPr="001F518B">
        <w:rPr>
          <w:b/>
          <w:sz w:val="24"/>
          <w:szCs w:val="24"/>
        </w:rPr>
        <w:t>.3.</w:t>
      </w:r>
      <w:r w:rsidR="001F518B">
        <w:rPr>
          <w:b/>
          <w:sz w:val="24"/>
          <w:szCs w:val="24"/>
        </w:rPr>
        <w:t xml:space="preserve"> </w:t>
      </w:r>
      <w:r w:rsidR="001F518B" w:rsidRPr="00BA3859">
        <w:rPr>
          <w:sz w:val="24"/>
          <w:szCs w:val="24"/>
        </w:rPr>
        <w:t xml:space="preserve">Jeżeli w kraju, w którym wykonawca ma siedzibę lub miejsce zamieszkania lub miejsce zamieszkania ma osoba, której dokument dotyczy, nie wydaje się dokumentów, o których mowa w pkt. </w:t>
      </w:r>
      <w:r w:rsidR="001F518B">
        <w:rPr>
          <w:sz w:val="24"/>
          <w:szCs w:val="24"/>
        </w:rPr>
        <w:t>7</w:t>
      </w:r>
      <w:r w:rsidR="001F518B" w:rsidRPr="00BA3859">
        <w:rPr>
          <w:sz w:val="24"/>
          <w:szCs w:val="24"/>
        </w:rPr>
        <w:t>.</w:t>
      </w:r>
      <w:r>
        <w:rPr>
          <w:sz w:val="24"/>
          <w:szCs w:val="24"/>
        </w:rPr>
        <w:t>4</w:t>
      </w:r>
      <w:r w:rsidR="001F518B" w:rsidRPr="00BA3859">
        <w:rPr>
          <w:sz w:val="24"/>
          <w:szCs w:val="24"/>
        </w:rPr>
        <w:t xml:space="preserve">.1 zastępuje się je dokumentem zawierającym odpowiednio oświadczenie </w:t>
      </w:r>
      <w:r w:rsidR="001F518B" w:rsidRPr="00BA3859">
        <w:rPr>
          <w:sz w:val="24"/>
          <w:szCs w:val="24"/>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001F518B" w:rsidRPr="00BA3859">
        <w:rPr>
          <w:sz w:val="24"/>
          <w:szCs w:val="24"/>
        </w:rPr>
        <w:softHyphen/>
        <w:t>mieszkania wykonawcy lub miejsce zamieszkania tej osoby. Przepis pkt.2. stosuje się.</w:t>
      </w:r>
    </w:p>
    <w:p w:rsidR="001F518B" w:rsidRPr="00BA3859" w:rsidRDefault="009C1067" w:rsidP="00E81CA1">
      <w:pPr>
        <w:pStyle w:val="Teksttreci201"/>
        <w:tabs>
          <w:tab w:val="left" w:pos="797"/>
        </w:tabs>
        <w:spacing w:after="60" w:line="276" w:lineRule="auto"/>
        <w:rPr>
          <w:sz w:val="24"/>
          <w:szCs w:val="24"/>
        </w:rPr>
      </w:pPr>
      <w:r>
        <w:rPr>
          <w:b/>
          <w:sz w:val="24"/>
          <w:szCs w:val="24"/>
        </w:rPr>
        <w:t>7.4</w:t>
      </w:r>
      <w:r w:rsidR="001F518B" w:rsidRPr="001F518B">
        <w:rPr>
          <w:b/>
          <w:sz w:val="24"/>
          <w:szCs w:val="24"/>
        </w:rPr>
        <w:t>.4.</w:t>
      </w:r>
      <w:r w:rsidR="001F518B">
        <w:rPr>
          <w:sz w:val="24"/>
          <w:szCs w:val="24"/>
        </w:rPr>
        <w:t xml:space="preserve"> </w:t>
      </w:r>
      <w:r w:rsidR="001F518B" w:rsidRPr="00BA3859">
        <w:rPr>
          <w:sz w:val="24"/>
          <w:szCs w:val="24"/>
        </w:rPr>
        <w:t>W</w:t>
      </w:r>
      <w:r w:rsidR="001F518B">
        <w:rPr>
          <w:sz w:val="24"/>
          <w:szCs w:val="24"/>
        </w:rPr>
        <w:t xml:space="preserve"> </w:t>
      </w:r>
      <w:r w:rsidR="001F518B" w:rsidRPr="00BA3859">
        <w:rPr>
          <w:sz w:val="24"/>
          <w:szCs w:val="24"/>
        </w:rPr>
        <w:t>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F518B" w:rsidRPr="00BA3859" w:rsidRDefault="009C1067" w:rsidP="00E81CA1">
      <w:pPr>
        <w:pStyle w:val="Teksttreci201"/>
        <w:tabs>
          <w:tab w:val="left" w:pos="475"/>
        </w:tabs>
        <w:spacing w:before="60" w:after="60" w:line="276" w:lineRule="auto"/>
        <w:rPr>
          <w:sz w:val="24"/>
          <w:szCs w:val="24"/>
        </w:rPr>
      </w:pPr>
      <w:r>
        <w:rPr>
          <w:b/>
          <w:sz w:val="24"/>
          <w:szCs w:val="24"/>
        </w:rPr>
        <w:t>7.4</w:t>
      </w:r>
      <w:r w:rsidR="001F518B" w:rsidRPr="0059050B">
        <w:rPr>
          <w:b/>
          <w:sz w:val="24"/>
          <w:szCs w:val="24"/>
        </w:rPr>
        <w:t>.5.</w:t>
      </w:r>
      <w:r w:rsidR="001F518B">
        <w:rPr>
          <w:sz w:val="24"/>
          <w:szCs w:val="24"/>
        </w:rPr>
        <w:t xml:space="preserve"> </w:t>
      </w:r>
      <w:r w:rsidR="001F518B" w:rsidRPr="00BA3859">
        <w:rPr>
          <w:sz w:val="24"/>
          <w:szCs w:val="24"/>
        </w:rPr>
        <w:t xml:space="preserve">Wykonawca mający siedzibę na terytorium Rzeczypospolitej Polskiej, w odniesieniu </w:t>
      </w:r>
      <w:r w:rsidR="0059050B">
        <w:rPr>
          <w:sz w:val="24"/>
          <w:szCs w:val="24"/>
        </w:rPr>
        <w:t xml:space="preserve">     </w:t>
      </w:r>
      <w:r w:rsidR="001F518B" w:rsidRPr="00BA3859">
        <w:rPr>
          <w:sz w:val="24"/>
          <w:szCs w:val="24"/>
        </w:rPr>
        <w:t>do osoby mającej miejsce zamieszkania poza terytorium Rzeczypospolitej Polskiej, której dotyczy dokument wskazany w pkt.</w:t>
      </w:r>
      <w:r w:rsidR="001F518B">
        <w:rPr>
          <w:sz w:val="24"/>
          <w:szCs w:val="24"/>
        </w:rPr>
        <w:t>7</w:t>
      </w:r>
      <w:r w:rsidR="001F518B" w:rsidRPr="00BA3859">
        <w:rPr>
          <w:sz w:val="24"/>
          <w:szCs w:val="24"/>
        </w:rPr>
        <w:t>.</w:t>
      </w:r>
      <w:r w:rsidR="001F518B">
        <w:rPr>
          <w:sz w:val="24"/>
          <w:szCs w:val="24"/>
        </w:rPr>
        <w:t>2</w:t>
      </w:r>
      <w:r w:rsidR="001F518B" w:rsidRPr="00BA3859">
        <w:rPr>
          <w:sz w:val="24"/>
          <w:szCs w:val="24"/>
        </w:rPr>
        <w:t xml:space="preserve">. pkt 1, składa dokument, o którym mowa w pkt. </w:t>
      </w:r>
      <w:r w:rsidR="001F518B">
        <w:rPr>
          <w:sz w:val="24"/>
          <w:szCs w:val="24"/>
        </w:rPr>
        <w:t>7</w:t>
      </w:r>
      <w:r w:rsidR="001F518B" w:rsidRPr="00BA3859">
        <w:rPr>
          <w:sz w:val="24"/>
          <w:szCs w:val="24"/>
        </w:rPr>
        <w:t>.</w:t>
      </w:r>
      <w:r>
        <w:rPr>
          <w:sz w:val="24"/>
          <w:szCs w:val="24"/>
        </w:rPr>
        <w:t>4</w:t>
      </w:r>
      <w:r w:rsidR="001F518B" w:rsidRPr="00BA3859">
        <w:rPr>
          <w:sz w:val="24"/>
          <w:szCs w:val="24"/>
        </w:rPr>
        <w:t xml:space="preserve">.1 ppkt.1 w zakresie określonym w art. 24 ust. 1 pkt 14 i 21 oraz ust. 5 pkt 6 ustawy. Jeżeli </w:t>
      </w:r>
      <w:r w:rsidR="0059050B">
        <w:rPr>
          <w:sz w:val="24"/>
          <w:szCs w:val="24"/>
        </w:rPr>
        <w:t xml:space="preserve">              </w:t>
      </w:r>
      <w:r w:rsidR="001F518B" w:rsidRPr="00BA3859">
        <w:rPr>
          <w:sz w:val="24"/>
          <w:szCs w:val="24"/>
        </w:rPr>
        <w:t xml:space="preserve">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1F518B">
        <w:rPr>
          <w:sz w:val="24"/>
          <w:szCs w:val="24"/>
        </w:rPr>
        <w:t>7.2</w:t>
      </w:r>
      <w:r w:rsidR="001F518B" w:rsidRPr="00BA3859">
        <w:rPr>
          <w:sz w:val="24"/>
          <w:szCs w:val="24"/>
        </w:rPr>
        <w:t>. pkt.2. zdanie pierwsze stosuje się.</w:t>
      </w:r>
    </w:p>
    <w:p w:rsidR="001F518B" w:rsidRPr="00BA3859" w:rsidRDefault="009C1067" w:rsidP="002B1930">
      <w:pPr>
        <w:pStyle w:val="Teksttreci201"/>
        <w:tabs>
          <w:tab w:val="left" w:pos="787"/>
        </w:tabs>
        <w:spacing w:before="60" w:after="60" w:line="276" w:lineRule="auto"/>
        <w:rPr>
          <w:sz w:val="24"/>
          <w:szCs w:val="24"/>
        </w:rPr>
      </w:pPr>
      <w:r>
        <w:rPr>
          <w:b/>
          <w:sz w:val="24"/>
          <w:szCs w:val="24"/>
        </w:rPr>
        <w:t>7.4</w:t>
      </w:r>
      <w:r w:rsidR="001F518B" w:rsidRPr="001F518B">
        <w:rPr>
          <w:b/>
          <w:sz w:val="24"/>
          <w:szCs w:val="24"/>
        </w:rPr>
        <w:t>.6.</w:t>
      </w:r>
      <w:r w:rsidR="001F518B">
        <w:rPr>
          <w:sz w:val="24"/>
          <w:szCs w:val="24"/>
        </w:rPr>
        <w:t xml:space="preserve"> </w:t>
      </w:r>
      <w:r w:rsidR="001F518B" w:rsidRPr="00BA3859">
        <w:rPr>
          <w:sz w:val="24"/>
          <w:szCs w:val="24"/>
        </w:rPr>
        <w:t>W</w:t>
      </w:r>
      <w:r w:rsidR="001F518B">
        <w:rPr>
          <w:sz w:val="24"/>
          <w:szCs w:val="24"/>
        </w:rPr>
        <w:t xml:space="preserve"> </w:t>
      </w:r>
      <w:r w:rsidR="001F518B" w:rsidRPr="00BA3859">
        <w:rPr>
          <w:sz w:val="24"/>
          <w:szCs w:val="24"/>
        </w:rPr>
        <w:t>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1F518B" w:rsidRPr="0084625A" w:rsidRDefault="002B1930" w:rsidP="002B1930">
      <w:pPr>
        <w:jc w:val="both"/>
      </w:pPr>
      <w:r>
        <w:t xml:space="preserve"> </w:t>
      </w:r>
    </w:p>
    <w:p w:rsidR="002D76B0" w:rsidRPr="0084625A" w:rsidRDefault="002D76B0" w:rsidP="0016314E">
      <w:pPr>
        <w:pStyle w:val="Heading50"/>
        <w:keepNext/>
        <w:keepLines/>
        <w:numPr>
          <w:ilvl w:val="0"/>
          <w:numId w:val="26"/>
        </w:numPr>
        <w:shd w:val="clear" w:color="auto" w:fill="auto"/>
        <w:tabs>
          <w:tab w:val="left" w:pos="0"/>
        </w:tabs>
        <w:spacing w:before="0" w:after="0" w:line="276" w:lineRule="auto"/>
        <w:ind w:left="0" w:firstLine="0"/>
        <w:jc w:val="both"/>
        <w:rPr>
          <w:sz w:val="24"/>
          <w:szCs w:val="24"/>
        </w:rPr>
      </w:pPr>
      <w:r w:rsidRPr="0084625A">
        <w:rPr>
          <w:sz w:val="24"/>
          <w:szCs w:val="24"/>
        </w:rPr>
        <w:t>SPOSÓB UDZIELENIA WYJAŚNIEŃ DOTYCZĄCYCH NINIEJSZEJ SPECYFIKACJI ISTOTNYCH WARUNKÓW ZAMÓWIENIA.</w:t>
      </w:r>
      <w:bookmarkEnd w:id="6"/>
    </w:p>
    <w:p w:rsidR="00A2004A" w:rsidRDefault="002D76B0" w:rsidP="0016314E">
      <w:pPr>
        <w:pStyle w:val="Akapitzlist"/>
        <w:widowControl w:val="0"/>
        <w:numPr>
          <w:ilvl w:val="1"/>
          <w:numId w:val="19"/>
        </w:numPr>
        <w:tabs>
          <w:tab w:val="left" w:pos="0"/>
        </w:tabs>
        <w:spacing w:line="276" w:lineRule="auto"/>
        <w:ind w:left="0" w:firstLine="0"/>
        <w:jc w:val="both"/>
      </w:pPr>
      <w:r w:rsidRPr="00A2004A">
        <w:t>Wykonawca może zwracać się do Zamawiającego o wyjaśnienia treści specyfikacji, kierując swoje zapytania na piśmie.</w:t>
      </w:r>
    </w:p>
    <w:p w:rsidR="002D76B0" w:rsidRPr="00A2004A" w:rsidRDefault="002D76B0" w:rsidP="0016314E">
      <w:pPr>
        <w:pStyle w:val="Akapitzlist"/>
        <w:widowControl w:val="0"/>
        <w:numPr>
          <w:ilvl w:val="1"/>
          <w:numId w:val="19"/>
        </w:numPr>
        <w:tabs>
          <w:tab w:val="left" w:pos="0"/>
        </w:tabs>
        <w:spacing w:line="276" w:lineRule="auto"/>
        <w:ind w:left="0" w:firstLine="0"/>
        <w:jc w:val="both"/>
      </w:pPr>
      <w:r w:rsidRPr="00A2004A">
        <w:t xml:space="preserve">Zamawiający udzieli niezwłocznie odpowiedzi na wszelkie zapytania związane </w:t>
      </w:r>
      <w:r w:rsidR="00A2004A">
        <w:br/>
      </w:r>
      <w:r w:rsidRPr="00A2004A">
        <w:t>z prowadzonym postępowaniem przed terminem składania ofert pod warunkiem, że zapytanie zostanie skierowane nie później niż:</w:t>
      </w:r>
    </w:p>
    <w:p w:rsidR="00A2004A" w:rsidRDefault="002D76B0" w:rsidP="00C237E2">
      <w:pPr>
        <w:tabs>
          <w:tab w:val="left" w:pos="0"/>
        </w:tabs>
        <w:spacing w:line="276" w:lineRule="auto"/>
        <w:jc w:val="both"/>
      </w:pPr>
      <w:r w:rsidRPr="00A2004A">
        <w:t>- na 6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2004A" w:rsidRDefault="002D76B0" w:rsidP="0016314E">
      <w:pPr>
        <w:pStyle w:val="Akapitzlist"/>
        <w:numPr>
          <w:ilvl w:val="1"/>
          <w:numId w:val="19"/>
        </w:numPr>
        <w:tabs>
          <w:tab w:val="left" w:pos="0"/>
        </w:tabs>
        <w:spacing w:line="276" w:lineRule="auto"/>
        <w:ind w:left="0" w:firstLine="0"/>
        <w:jc w:val="both"/>
      </w:pPr>
      <w:r w:rsidRPr="00A2004A">
        <w:t>Jeżeli wniosek o wyjaśnienie treści specyfikacji istotnych zamówienia wpłynął po upływie terminu składnia wniosku, o którym mowa w pkt. 8.2, lub dotyczy udzielonych wyjaśnień, Zamawiający może udzielić wyjaśnień albo zostawić wniosek bez rozpoznania.</w:t>
      </w:r>
    </w:p>
    <w:p w:rsidR="002D76B0" w:rsidRPr="00A2004A" w:rsidRDefault="002D76B0" w:rsidP="0016314E">
      <w:pPr>
        <w:pStyle w:val="Akapitzlist"/>
        <w:numPr>
          <w:ilvl w:val="1"/>
          <w:numId w:val="19"/>
        </w:numPr>
        <w:tabs>
          <w:tab w:val="left" w:pos="0"/>
        </w:tabs>
        <w:spacing w:line="276" w:lineRule="auto"/>
        <w:ind w:left="0" w:firstLine="0"/>
        <w:jc w:val="both"/>
      </w:pPr>
      <w:r w:rsidRPr="00A2004A">
        <w:t xml:space="preserve">Przedłużenie terminu składnia ofert nie wpływa na bieg terminu składnia wniosku, </w:t>
      </w:r>
      <w:r w:rsidR="00A2004A">
        <w:br/>
      </w:r>
      <w:r w:rsidRPr="00A2004A">
        <w:t>o którym mowa w pkt. 8.2. Pisemna odpowiedź zostanie przesłana wszystkim wykonawcom bez wskazania źródła zapytania.</w:t>
      </w:r>
    </w:p>
    <w:p w:rsidR="002D76B0" w:rsidRDefault="002D76B0" w:rsidP="0016314E">
      <w:pPr>
        <w:widowControl w:val="0"/>
        <w:numPr>
          <w:ilvl w:val="1"/>
          <w:numId w:val="19"/>
        </w:numPr>
        <w:tabs>
          <w:tab w:val="left" w:pos="0"/>
          <w:tab w:val="left" w:pos="552"/>
        </w:tabs>
        <w:spacing w:line="276" w:lineRule="auto"/>
        <w:ind w:left="0" w:firstLine="0"/>
        <w:jc w:val="both"/>
      </w:pPr>
      <w:r w:rsidRPr="00A2004A">
        <w:t>W uzasadnionych przypadkach, w każdym czasie, przed upływem terminu do składania ofert, Zamawiający może zmodyfikować treść specyfikacji. Dokonaną zmianę Zamawiający zamieści na stronie internetowej i stanie się ona integralną częścią specyfikacji.</w:t>
      </w:r>
    </w:p>
    <w:p w:rsidR="003954E6" w:rsidRPr="00A2004A" w:rsidRDefault="003954E6" w:rsidP="003954E6">
      <w:pPr>
        <w:widowControl w:val="0"/>
        <w:tabs>
          <w:tab w:val="left" w:pos="0"/>
          <w:tab w:val="left" w:pos="552"/>
        </w:tabs>
        <w:spacing w:line="276" w:lineRule="auto"/>
        <w:jc w:val="both"/>
      </w:pPr>
    </w:p>
    <w:p w:rsidR="002D76B0" w:rsidRPr="00A2004A" w:rsidRDefault="002D76B0" w:rsidP="0016314E">
      <w:pPr>
        <w:widowControl w:val="0"/>
        <w:numPr>
          <w:ilvl w:val="1"/>
          <w:numId w:val="19"/>
        </w:numPr>
        <w:tabs>
          <w:tab w:val="left" w:pos="0"/>
          <w:tab w:val="left" w:pos="552"/>
        </w:tabs>
        <w:spacing w:line="276" w:lineRule="auto"/>
        <w:ind w:left="0" w:firstLine="0"/>
        <w:jc w:val="both"/>
      </w:pPr>
      <w:r w:rsidRPr="00A2004A">
        <w:lastRenderedPageBreak/>
        <w:t>Jeżeli zmiana treści specyfikacji istotnych warunków zamówienia prowadzi do zmiany treści ogłoszenia o zamówieniu, Zamawiający przekazuje Urzędowi Oficjalnych Publikacji Wspólnot Europejskich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 oraz zamieszcza informację o zmianach w swojej siedzibie i na stronie internetowej.</w:t>
      </w:r>
    </w:p>
    <w:p w:rsidR="002D76B0" w:rsidRPr="00A2004A" w:rsidRDefault="002D76B0" w:rsidP="0016314E">
      <w:pPr>
        <w:widowControl w:val="0"/>
        <w:numPr>
          <w:ilvl w:val="1"/>
          <w:numId w:val="19"/>
        </w:numPr>
        <w:tabs>
          <w:tab w:val="left" w:pos="0"/>
          <w:tab w:val="left" w:pos="557"/>
        </w:tabs>
        <w:spacing w:line="276" w:lineRule="auto"/>
        <w:ind w:left="0" w:firstLine="0"/>
        <w:jc w:val="both"/>
      </w:pPr>
      <w:r w:rsidRPr="00A2004A">
        <w:t>Jeżeli zmiana jest istotna, w szczególności dotyczy określenia przedmiotu, wielkości lub zakresu zamówienia, kryteriów oceny ofert, warunków udziału w postępowaniu lub oceny ich spełniania, Zamawiający przedłuża termin składania ofert o czas niezbędny na wprowadzenie zmian w ofertach z tym, że w postępowaniach, których wartość jest równa lub przekracza kwoty określone w przepisach wydanych na podstawie art. 11</w:t>
      </w:r>
      <w:r w:rsidR="00A2004A">
        <w:t xml:space="preserve"> </w:t>
      </w:r>
      <w:r w:rsidRPr="00A2004A">
        <w:t>ust. 8, termin składania ofert nie może być krótszy</w:t>
      </w:r>
      <w:r w:rsidR="00A2004A">
        <w:t xml:space="preserve"> niż 22 dni od dnia przekazania </w:t>
      </w:r>
      <w:r w:rsidRPr="00A2004A">
        <w:t>zmiany ogłoszenia Urzędowi Oficjalnych Publikacji Wspólnot</w:t>
      </w:r>
      <w:r w:rsidR="00A2004A">
        <w:t xml:space="preserve"> </w:t>
      </w:r>
      <w:r w:rsidRPr="00A2004A">
        <w:t>Europejskich.</w:t>
      </w:r>
    </w:p>
    <w:p w:rsidR="002D76B0" w:rsidRPr="00A2004A" w:rsidRDefault="002D76B0" w:rsidP="0016314E">
      <w:pPr>
        <w:widowControl w:val="0"/>
        <w:numPr>
          <w:ilvl w:val="1"/>
          <w:numId w:val="19"/>
        </w:numPr>
        <w:tabs>
          <w:tab w:val="left" w:pos="0"/>
          <w:tab w:val="left" w:pos="550"/>
        </w:tabs>
        <w:spacing w:line="276" w:lineRule="auto"/>
        <w:ind w:left="0" w:firstLine="0"/>
        <w:jc w:val="both"/>
      </w:pPr>
      <w:r w:rsidRPr="00A2004A">
        <w:t>Jeżeli w wyniku zmiany treści specyfikacji istotny</w:t>
      </w:r>
      <w:r w:rsidR="0084625A">
        <w:t>ch warunków zamówienia n</w:t>
      </w:r>
      <w:r w:rsidRPr="00A2004A">
        <w:t xml:space="preserve">ieprowadzącej do zmiany treści ogłoszenia o zamówieniu jest niezbędny dodatkowy czas na wprowadzenie zmian w ofertach, zamawiający przedłuża termin składania ofert i informuje </w:t>
      </w:r>
      <w:r w:rsidR="0084625A">
        <w:t xml:space="preserve">       </w:t>
      </w:r>
      <w:r w:rsidRPr="00A2004A">
        <w:t>o tym Wykonawców, którym przekazano specyfikację istotnych warunków zamówienia, oraz zamieszcza informację na stronie internetowej, jeżeli specyfikacja istotnych warunków zamówienia jest udostępniana na tej stronie.</w:t>
      </w:r>
    </w:p>
    <w:p w:rsidR="002D76B0" w:rsidRPr="00A2004A" w:rsidRDefault="002D76B0" w:rsidP="0016314E">
      <w:pPr>
        <w:widowControl w:val="0"/>
        <w:numPr>
          <w:ilvl w:val="1"/>
          <w:numId w:val="19"/>
        </w:numPr>
        <w:tabs>
          <w:tab w:val="left" w:pos="0"/>
          <w:tab w:val="left" w:pos="550"/>
        </w:tabs>
        <w:spacing w:line="276" w:lineRule="auto"/>
        <w:ind w:left="0" w:firstLine="0"/>
        <w:jc w:val="both"/>
      </w:pPr>
      <w:r w:rsidRPr="00A2004A">
        <w:t>Nie przewiduje się zebrania wszystkich Wykonawców w celu wyjaśnienia wątpliwości dotyczących treści specyfikacji istotnych warunków zamówieni.</w:t>
      </w:r>
    </w:p>
    <w:p w:rsidR="002D76B0" w:rsidRPr="00A2004A" w:rsidRDefault="002D76B0" w:rsidP="0016314E">
      <w:pPr>
        <w:widowControl w:val="0"/>
        <w:numPr>
          <w:ilvl w:val="1"/>
          <w:numId w:val="19"/>
        </w:numPr>
        <w:tabs>
          <w:tab w:val="left" w:pos="0"/>
          <w:tab w:val="left" w:pos="670"/>
        </w:tabs>
        <w:spacing w:line="276" w:lineRule="auto"/>
        <w:ind w:left="0" w:firstLine="0"/>
        <w:jc w:val="both"/>
      </w:pPr>
      <w:r w:rsidRPr="00A2004A">
        <w:t>Upoważnieni do bezpośredniego kontaktowania się z Wykonawcami są:</w:t>
      </w:r>
    </w:p>
    <w:p w:rsidR="002D76B0" w:rsidRPr="00A2004A" w:rsidRDefault="002D76B0" w:rsidP="00C237E2">
      <w:pPr>
        <w:tabs>
          <w:tab w:val="left" w:pos="0"/>
        </w:tabs>
        <w:spacing w:line="276" w:lineRule="auto"/>
        <w:ind w:right="85"/>
        <w:jc w:val="both"/>
      </w:pPr>
      <w:r w:rsidRPr="00A2004A">
        <w:t xml:space="preserve">1. </w:t>
      </w:r>
      <w:r w:rsidR="00A2004A">
        <w:t xml:space="preserve">Iwona Szlaga </w:t>
      </w:r>
      <w:r w:rsidRPr="00A2004A">
        <w:t xml:space="preserve">- </w:t>
      </w:r>
      <w:r w:rsidR="0084625A">
        <w:t>sprawy formalnoprawne –   w  godz. od 9.00 do 15</w:t>
      </w:r>
      <w:r w:rsidRPr="00A2004A">
        <w:t>.00,</w:t>
      </w:r>
    </w:p>
    <w:p w:rsidR="002D76B0" w:rsidRPr="00A2004A" w:rsidRDefault="002D76B0" w:rsidP="00C237E2">
      <w:pPr>
        <w:tabs>
          <w:tab w:val="left" w:pos="0"/>
        </w:tabs>
        <w:spacing w:after="242" w:line="276" w:lineRule="auto"/>
        <w:jc w:val="both"/>
      </w:pPr>
      <w:r w:rsidRPr="00A2004A">
        <w:t xml:space="preserve">2. </w:t>
      </w:r>
      <w:r w:rsidR="0084625A">
        <w:t xml:space="preserve">Daniel Burzykowski </w:t>
      </w:r>
      <w:r w:rsidR="00A2004A">
        <w:t xml:space="preserve"> </w:t>
      </w:r>
      <w:r w:rsidRPr="00A2004A">
        <w:t>- sprawy techniczne - w god</w:t>
      </w:r>
      <w:r w:rsidR="0084625A">
        <w:t>z. od 9.00 do 15</w:t>
      </w:r>
      <w:r w:rsidRPr="00A2004A">
        <w:t>.00.</w:t>
      </w:r>
    </w:p>
    <w:p w:rsidR="002D76B0" w:rsidRPr="00A2004A" w:rsidRDefault="002D76B0" w:rsidP="0016314E">
      <w:pPr>
        <w:pStyle w:val="Bodytext40"/>
        <w:numPr>
          <w:ilvl w:val="1"/>
          <w:numId w:val="19"/>
        </w:numPr>
        <w:shd w:val="clear" w:color="auto" w:fill="auto"/>
        <w:tabs>
          <w:tab w:val="left" w:pos="0"/>
          <w:tab w:val="left" w:pos="680"/>
        </w:tabs>
        <w:spacing w:before="0" w:after="519" w:line="276" w:lineRule="auto"/>
        <w:ind w:left="0" w:firstLine="0"/>
        <w:jc w:val="both"/>
        <w:rPr>
          <w:sz w:val="24"/>
          <w:szCs w:val="24"/>
        </w:rPr>
      </w:pPr>
      <w:r w:rsidRPr="00A2004A">
        <w:rPr>
          <w:sz w:val="24"/>
          <w:szCs w:val="24"/>
        </w:rPr>
        <w:t>Wykonawca winien zapoznać się ze wszystkimi zapisami niniejszej Specyfikacji Istotnych Warunków Zamówienia. Wykonawca winien zdobyć wszelkie informacje, które mogą być konieczne do przygotowania oferty oraz podpisania umowy. Wykonawca poniesie wszystkie koszty związane z przygotowaniem i złożeniem ofert.</w:t>
      </w:r>
    </w:p>
    <w:p w:rsidR="002D76B0" w:rsidRPr="0084625A" w:rsidRDefault="002D76B0" w:rsidP="0016314E">
      <w:pPr>
        <w:pStyle w:val="Heading50"/>
        <w:keepNext/>
        <w:keepLines/>
        <w:numPr>
          <w:ilvl w:val="0"/>
          <w:numId w:val="19"/>
        </w:numPr>
        <w:shd w:val="clear" w:color="auto" w:fill="auto"/>
        <w:tabs>
          <w:tab w:val="left" w:pos="517"/>
        </w:tabs>
        <w:spacing w:before="0" w:after="258" w:line="276" w:lineRule="auto"/>
        <w:jc w:val="both"/>
        <w:rPr>
          <w:sz w:val="24"/>
          <w:szCs w:val="24"/>
        </w:rPr>
      </w:pPr>
      <w:bookmarkStart w:id="7" w:name="bookmark21"/>
      <w:r w:rsidRPr="0084625A">
        <w:rPr>
          <w:sz w:val="24"/>
          <w:szCs w:val="24"/>
        </w:rPr>
        <w:t>OKRES ZWIĄZANIA OFERTĄ.</w:t>
      </w:r>
      <w:bookmarkEnd w:id="7"/>
    </w:p>
    <w:p w:rsidR="002D76B0" w:rsidRDefault="002D76B0" w:rsidP="00C237E2">
      <w:pPr>
        <w:spacing w:after="337" w:line="276" w:lineRule="auto"/>
        <w:ind w:firstLine="53"/>
        <w:jc w:val="both"/>
      </w:pPr>
      <w:r>
        <w:t xml:space="preserve">Wykonawca pozostaje związany ofertą przez okres </w:t>
      </w:r>
      <w:r>
        <w:rPr>
          <w:rStyle w:val="Bodytext2Bold"/>
        </w:rPr>
        <w:t xml:space="preserve">60 dni </w:t>
      </w:r>
      <w:r>
        <w:t>od daty upływu terminu wyznaczonego na składanie ofert.</w:t>
      </w:r>
    </w:p>
    <w:p w:rsidR="002D76B0" w:rsidRPr="0084625A" w:rsidRDefault="002D76B0" w:rsidP="0016314E">
      <w:pPr>
        <w:pStyle w:val="Heading50"/>
        <w:keepNext/>
        <w:keepLines/>
        <w:numPr>
          <w:ilvl w:val="0"/>
          <w:numId w:val="19"/>
        </w:numPr>
        <w:shd w:val="clear" w:color="auto" w:fill="auto"/>
        <w:tabs>
          <w:tab w:val="left" w:pos="560"/>
        </w:tabs>
        <w:spacing w:before="0" w:after="265" w:line="276" w:lineRule="auto"/>
        <w:jc w:val="both"/>
        <w:rPr>
          <w:sz w:val="24"/>
          <w:szCs w:val="24"/>
        </w:rPr>
      </w:pPr>
      <w:bookmarkStart w:id="8" w:name="bookmark22"/>
      <w:r w:rsidRPr="0084625A">
        <w:rPr>
          <w:sz w:val="24"/>
          <w:szCs w:val="24"/>
        </w:rPr>
        <w:t>WYMAGANIA DOTYCZĄCE WADIUM.</w:t>
      </w:r>
      <w:bookmarkEnd w:id="8"/>
    </w:p>
    <w:p w:rsidR="002D76B0" w:rsidRPr="00C237E2" w:rsidRDefault="002D76B0" w:rsidP="0016314E">
      <w:pPr>
        <w:widowControl w:val="0"/>
        <w:numPr>
          <w:ilvl w:val="1"/>
          <w:numId w:val="19"/>
        </w:numPr>
        <w:tabs>
          <w:tab w:val="left" w:pos="0"/>
        </w:tabs>
        <w:spacing w:line="276" w:lineRule="auto"/>
        <w:ind w:left="0" w:firstLine="0"/>
        <w:jc w:val="both"/>
      </w:pPr>
      <w:r w:rsidRPr="00C237E2">
        <w:t xml:space="preserve">Oferta powinna być zabezpieczona wadium w wysokości </w:t>
      </w:r>
      <w:r w:rsidR="00C237E2" w:rsidRPr="00C237E2">
        <w:rPr>
          <w:rStyle w:val="Bodytext2Bold"/>
          <w:color w:val="auto"/>
        </w:rPr>
        <w:t>5</w:t>
      </w:r>
      <w:r w:rsidRPr="00C237E2">
        <w:rPr>
          <w:rStyle w:val="Bodytext2Bold"/>
          <w:color w:val="auto"/>
        </w:rPr>
        <w:t xml:space="preserve">0 000,00 PLN </w:t>
      </w:r>
      <w:r w:rsidR="00C237E2" w:rsidRPr="00C237E2">
        <w:t>(słownie : Pięćdziesiąt</w:t>
      </w:r>
      <w:r w:rsidRPr="00C237E2">
        <w:t xml:space="preserve"> tysięcy złotych 00/100).</w:t>
      </w:r>
    </w:p>
    <w:p w:rsidR="003954E6" w:rsidRDefault="002D76B0" w:rsidP="003954E6">
      <w:pPr>
        <w:widowControl w:val="0"/>
        <w:numPr>
          <w:ilvl w:val="1"/>
          <w:numId w:val="19"/>
        </w:numPr>
        <w:tabs>
          <w:tab w:val="left" w:pos="0"/>
        </w:tabs>
        <w:spacing w:line="276" w:lineRule="auto"/>
        <w:ind w:left="0" w:firstLine="0"/>
        <w:jc w:val="both"/>
      </w:pPr>
      <w:r>
        <w:t>Wadium może być wniesione ( w zależności od wyboru Wykonawcy ) w następujących formach:</w:t>
      </w:r>
    </w:p>
    <w:p w:rsidR="00B1782D" w:rsidRPr="0072223E" w:rsidRDefault="002D76B0" w:rsidP="0072223E">
      <w:pPr>
        <w:widowControl w:val="0"/>
        <w:numPr>
          <w:ilvl w:val="0"/>
          <w:numId w:val="6"/>
        </w:numPr>
        <w:tabs>
          <w:tab w:val="left" w:pos="855"/>
        </w:tabs>
        <w:spacing w:line="276" w:lineRule="auto"/>
        <w:ind w:left="500" w:hanging="1"/>
        <w:jc w:val="both"/>
        <w:rPr>
          <w:b/>
        </w:rPr>
      </w:pPr>
      <w:r>
        <w:t>pieniądzu, wpłaconym na konto:</w:t>
      </w:r>
      <w:r w:rsidR="0072223E">
        <w:t xml:space="preserve"> </w:t>
      </w:r>
      <w:r w:rsidR="00B1782D" w:rsidRPr="0072223E">
        <w:rPr>
          <w:b/>
        </w:rPr>
        <w:t>Bank Spółdzielczy</w:t>
      </w:r>
    </w:p>
    <w:p w:rsidR="002D76B0" w:rsidRPr="00A2004A" w:rsidRDefault="00B1782D" w:rsidP="00C237E2">
      <w:pPr>
        <w:pStyle w:val="Heading60"/>
        <w:keepNext/>
        <w:keepLines/>
        <w:shd w:val="clear" w:color="auto" w:fill="auto"/>
        <w:spacing w:before="0" w:after="231" w:line="276" w:lineRule="auto"/>
        <w:ind w:firstLine="0"/>
        <w:jc w:val="center"/>
        <w:rPr>
          <w:sz w:val="24"/>
          <w:szCs w:val="24"/>
        </w:rPr>
      </w:pPr>
      <w:r w:rsidRPr="00B1782D">
        <w:rPr>
          <w:sz w:val="24"/>
          <w:szCs w:val="24"/>
        </w:rPr>
        <w:lastRenderedPageBreak/>
        <w:t>Nr  21 9283 0006 0013 2381 2000 0030</w:t>
      </w:r>
    </w:p>
    <w:p w:rsidR="002D76B0" w:rsidRDefault="002D76B0" w:rsidP="0016314E">
      <w:pPr>
        <w:widowControl w:val="0"/>
        <w:numPr>
          <w:ilvl w:val="0"/>
          <w:numId w:val="6"/>
        </w:numPr>
        <w:tabs>
          <w:tab w:val="left" w:pos="800"/>
        </w:tabs>
        <w:spacing w:line="276" w:lineRule="auto"/>
        <w:ind w:left="760" w:hanging="305"/>
        <w:jc w:val="both"/>
      </w:pPr>
      <w:r>
        <w:t>poręczeniach bankowych lub poręczeniach spółdzielczej kasy oszczędnościowo- kredytowej, z tym że poręczenie kasy jest zawsze poręczeniem pieniężnym,</w:t>
      </w:r>
    </w:p>
    <w:p w:rsidR="002D76B0" w:rsidRDefault="002D76B0" w:rsidP="0016314E">
      <w:pPr>
        <w:widowControl w:val="0"/>
        <w:numPr>
          <w:ilvl w:val="0"/>
          <w:numId w:val="6"/>
        </w:numPr>
        <w:tabs>
          <w:tab w:val="left" w:pos="800"/>
        </w:tabs>
        <w:spacing w:line="276" w:lineRule="auto"/>
        <w:ind w:left="460" w:hanging="5"/>
        <w:jc w:val="both"/>
      </w:pPr>
      <w:r>
        <w:t>gwarancjach bankowych,</w:t>
      </w:r>
    </w:p>
    <w:p w:rsidR="002D76B0" w:rsidRDefault="002D76B0" w:rsidP="0016314E">
      <w:pPr>
        <w:widowControl w:val="0"/>
        <w:numPr>
          <w:ilvl w:val="0"/>
          <w:numId w:val="6"/>
        </w:numPr>
        <w:tabs>
          <w:tab w:val="left" w:pos="800"/>
        </w:tabs>
        <w:spacing w:line="276" w:lineRule="auto"/>
        <w:ind w:left="460" w:hanging="5"/>
        <w:jc w:val="both"/>
      </w:pPr>
      <w:r>
        <w:t>gwarancjach ubezpieczeniowych,</w:t>
      </w:r>
    </w:p>
    <w:p w:rsidR="002D76B0" w:rsidRDefault="002D76B0" w:rsidP="0016314E">
      <w:pPr>
        <w:widowControl w:val="0"/>
        <w:numPr>
          <w:ilvl w:val="0"/>
          <w:numId w:val="6"/>
        </w:numPr>
        <w:tabs>
          <w:tab w:val="left" w:pos="800"/>
        </w:tabs>
        <w:spacing w:after="238" w:line="276" w:lineRule="auto"/>
        <w:ind w:left="760" w:hanging="305"/>
        <w:jc w:val="both"/>
      </w:pPr>
      <w:r>
        <w:t xml:space="preserve">poręczeniach udzielanych przez podmioty, o których mowa w art. </w:t>
      </w:r>
      <w:r>
        <w:rPr>
          <w:rStyle w:val="Bodytext2Bold"/>
        </w:rPr>
        <w:t>6</w:t>
      </w:r>
      <w:r w:rsidR="00FD7CBD">
        <w:rPr>
          <w:rStyle w:val="Bodytext2Bold"/>
        </w:rPr>
        <w:t xml:space="preserve"> </w:t>
      </w:r>
      <w:r>
        <w:rPr>
          <w:rStyle w:val="Bodytext2Bold"/>
        </w:rPr>
        <w:t xml:space="preserve">b </w:t>
      </w:r>
      <w:r>
        <w:t xml:space="preserve">ust. </w:t>
      </w:r>
      <w:r>
        <w:rPr>
          <w:rStyle w:val="Bodytext2Bold"/>
        </w:rPr>
        <w:t xml:space="preserve">5 </w:t>
      </w:r>
      <w:r>
        <w:t>pkt</w:t>
      </w:r>
      <w:r w:rsidR="00FD7CBD">
        <w:t>.</w:t>
      </w:r>
      <w:r>
        <w:t xml:space="preserve"> </w:t>
      </w:r>
      <w:r>
        <w:rPr>
          <w:rStyle w:val="Bodytext2Bold"/>
        </w:rPr>
        <w:t xml:space="preserve">2 </w:t>
      </w:r>
      <w:r>
        <w:t>ustawy z dnia 9 listopada 2000 r. o utworzeniu Polskiej Agencji Rozwoju Przedsiębiorczości ( Dz. U. Nr 109, poz. 1158, z późn. zm.).</w:t>
      </w:r>
    </w:p>
    <w:p w:rsidR="002D76B0" w:rsidRDefault="002D76B0" w:rsidP="0016314E">
      <w:pPr>
        <w:widowControl w:val="0"/>
        <w:numPr>
          <w:ilvl w:val="1"/>
          <w:numId w:val="19"/>
        </w:numPr>
        <w:tabs>
          <w:tab w:val="left" w:pos="0"/>
        </w:tabs>
        <w:spacing w:line="276" w:lineRule="auto"/>
        <w:ind w:left="0" w:firstLine="0"/>
        <w:jc w:val="both"/>
      </w:pPr>
      <w:r>
        <w:t xml:space="preserve">Kopie ww. form wadium powinny być załączone w ofercie i potwierdzone za zgodność </w:t>
      </w:r>
      <w:r w:rsidR="00A2004A">
        <w:br/>
      </w:r>
      <w:r>
        <w:t xml:space="preserve">z oryginałem. Oryginał powinien być złożony u Zamawiającego w oddzielnej kopercie </w:t>
      </w:r>
      <w:r w:rsidR="00A2004A">
        <w:br/>
      </w:r>
      <w:r>
        <w:t>z zaznaczeniem „wadium do przetargu”, należy podać nazwę i numer postępowania.</w:t>
      </w:r>
    </w:p>
    <w:p w:rsidR="002D76B0" w:rsidRDefault="002D76B0" w:rsidP="00C237E2">
      <w:pPr>
        <w:pStyle w:val="Heading60"/>
        <w:keepNext/>
        <w:keepLines/>
        <w:shd w:val="clear" w:color="auto" w:fill="auto"/>
        <w:tabs>
          <w:tab w:val="left" w:pos="0"/>
        </w:tabs>
        <w:spacing w:before="0" w:after="0" w:line="276" w:lineRule="auto"/>
        <w:ind w:firstLine="0"/>
      </w:pPr>
      <w:bookmarkStart w:id="9" w:name="bookmark25"/>
      <w:r>
        <w:rPr>
          <w:rStyle w:val="Heading6NotBold"/>
        </w:rPr>
        <w:t xml:space="preserve">Oryginał wadium wraz z ofertą należy złożyć </w:t>
      </w:r>
      <w:r w:rsidRPr="00BA7449">
        <w:rPr>
          <w:rStyle w:val="Heading6NotBold"/>
        </w:rPr>
        <w:t xml:space="preserve">w </w:t>
      </w:r>
      <w:r w:rsidRPr="00BA7449">
        <w:rPr>
          <w:sz w:val="24"/>
          <w:szCs w:val="24"/>
        </w:rPr>
        <w:t xml:space="preserve">Biurze Obsługi </w:t>
      </w:r>
      <w:r w:rsidR="00FD7CBD">
        <w:rPr>
          <w:sz w:val="24"/>
          <w:szCs w:val="24"/>
        </w:rPr>
        <w:t>Mieszkańca</w:t>
      </w:r>
      <w:r w:rsidR="00BA7449" w:rsidRPr="00BA7449">
        <w:rPr>
          <w:sz w:val="24"/>
          <w:szCs w:val="24"/>
        </w:rPr>
        <w:t xml:space="preserve">, </w:t>
      </w:r>
      <w:r w:rsidR="00FD7CBD">
        <w:rPr>
          <w:sz w:val="24"/>
          <w:szCs w:val="24"/>
        </w:rPr>
        <w:t xml:space="preserve">                          </w:t>
      </w:r>
      <w:r w:rsidR="00BA7449" w:rsidRPr="00BA7449">
        <w:rPr>
          <w:sz w:val="24"/>
          <w:szCs w:val="24"/>
        </w:rPr>
        <w:t>96 - 500 Sochaczew</w:t>
      </w:r>
      <w:r w:rsidR="00FD7CBD">
        <w:rPr>
          <w:sz w:val="24"/>
          <w:szCs w:val="24"/>
        </w:rPr>
        <w:t>,</w:t>
      </w:r>
      <w:r w:rsidR="00BA7449" w:rsidRPr="00BA7449">
        <w:rPr>
          <w:sz w:val="24"/>
          <w:szCs w:val="24"/>
        </w:rPr>
        <w:t xml:space="preserve"> ul. Warszawska 115 </w:t>
      </w:r>
      <w:r w:rsidRPr="00BA7449">
        <w:rPr>
          <w:sz w:val="24"/>
          <w:szCs w:val="24"/>
        </w:rPr>
        <w:t>- parter.</w:t>
      </w:r>
      <w:bookmarkEnd w:id="9"/>
    </w:p>
    <w:p w:rsidR="00FD7CBD" w:rsidRDefault="002D76B0" w:rsidP="003954E6">
      <w:pPr>
        <w:widowControl w:val="0"/>
        <w:numPr>
          <w:ilvl w:val="1"/>
          <w:numId w:val="19"/>
        </w:numPr>
        <w:tabs>
          <w:tab w:val="left" w:pos="0"/>
        </w:tabs>
        <w:spacing w:line="276" w:lineRule="auto"/>
        <w:ind w:left="0" w:firstLine="0"/>
        <w:jc w:val="both"/>
      </w:pPr>
      <w:r>
        <w:t xml:space="preserve">Wykonawca, którego oferta nie będzie zabezpieczona wskazaną formą i wysokością wadium, w tym również na przedłużony okres związania ofertą lub nie zgodzi się na przedłużenie okresu związania ofertą zostanie przez Zamawiającego wykluczony </w:t>
      </w:r>
      <w:r w:rsidR="00FD7CBD">
        <w:t xml:space="preserve">                        </w:t>
      </w:r>
      <w:r>
        <w:t>z postępowania.</w:t>
      </w:r>
    </w:p>
    <w:p w:rsidR="002D76B0" w:rsidRPr="00BA7449" w:rsidRDefault="002D76B0" w:rsidP="0016314E">
      <w:pPr>
        <w:pStyle w:val="Bodytext40"/>
        <w:numPr>
          <w:ilvl w:val="1"/>
          <w:numId w:val="19"/>
        </w:numPr>
        <w:shd w:val="clear" w:color="auto" w:fill="auto"/>
        <w:tabs>
          <w:tab w:val="left" w:pos="0"/>
        </w:tabs>
        <w:spacing w:before="0" w:after="0" w:line="276" w:lineRule="auto"/>
        <w:ind w:left="0" w:firstLine="0"/>
        <w:jc w:val="both"/>
        <w:rPr>
          <w:sz w:val="24"/>
          <w:szCs w:val="24"/>
        </w:rPr>
      </w:pPr>
      <w:r w:rsidRPr="00BA7449">
        <w:rPr>
          <w:rStyle w:val="Bodytext4NotBold"/>
        </w:rPr>
        <w:t xml:space="preserve">Termin wnoszenia wadium upływa </w:t>
      </w:r>
      <w:r w:rsidRPr="00BA7449">
        <w:rPr>
          <w:sz w:val="24"/>
          <w:szCs w:val="24"/>
        </w:rPr>
        <w:t xml:space="preserve">w terminie składania ofert, </w:t>
      </w:r>
      <w:r w:rsidRPr="00BA7449">
        <w:rPr>
          <w:rStyle w:val="Bodytext4NotBold"/>
        </w:rPr>
        <w:t xml:space="preserve">przy czym </w:t>
      </w:r>
      <w:r w:rsidR="00FD7CBD">
        <w:rPr>
          <w:rStyle w:val="Bodytext4NotBold"/>
        </w:rPr>
        <w:t xml:space="preserve">                    </w:t>
      </w:r>
      <w:r w:rsidRPr="00BA7449">
        <w:rPr>
          <w:sz w:val="24"/>
          <w:szCs w:val="24"/>
        </w:rPr>
        <w:t>w przypadku wnoszenia wadium w pieniądzu decyduje data i godzina wpływu wskazanej w pkt 10.1. kwoty na rachunek Zamawiającego.</w:t>
      </w:r>
    </w:p>
    <w:p w:rsidR="002D76B0" w:rsidRDefault="002D76B0" w:rsidP="0016314E">
      <w:pPr>
        <w:widowControl w:val="0"/>
        <w:numPr>
          <w:ilvl w:val="1"/>
          <w:numId w:val="19"/>
        </w:numPr>
        <w:tabs>
          <w:tab w:val="left" w:pos="0"/>
        </w:tabs>
        <w:spacing w:line="276" w:lineRule="auto"/>
        <w:ind w:left="0" w:firstLine="0"/>
        <w:jc w:val="both"/>
      </w:pPr>
      <w:r>
        <w:t>Zamawiający zwróci wadium wszystkim wykonawcom niezwłocznie po wyborze oferty najkorzystniejszej łub unieważnieniu postępowania, z wyjątkiem wykonawcy, którego oferta została wybrana jako najkorzy</w:t>
      </w:r>
      <w:r w:rsidR="003954E6">
        <w:t>stniejsza, z zastrzeżeniem ust.10</w:t>
      </w:r>
      <w:r>
        <w:t>.11</w:t>
      </w:r>
    </w:p>
    <w:p w:rsidR="002D76B0" w:rsidRDefault="002D76B0" w:rsidP="0016314E">
      <w:pPr>
        <w:widowControl w:val="0"/>
        <w:numPr>
          <w:ilvl w:val="1"/>
          <w:numId w:val="19"/>
        </w:numPr>
        <w:tabs>
          <w:tab w:val="left" w:pos="0"/>
        </w:tabs>
        <w:spacing w:line="276" w:lineRule="auto"/>
        <w:ind w:left="0" w:firstLine="0"/>
        <w:jc w:val="both"/>
      </w:pPr>
      <w:r>
        <w:t>Wykonawcy, którego oferta zostanie wybrana jako najkorzystniejsza, Zamawiający zwróci wadium niezwłocznie po zawarciu umowy w sprawie zamówienia publicznego oraz wniesieniu zabezpieczenia należytego wykonania umowy, jeżeli jego wniesienia żądano.</w:t>
      </w:r>
    </w:p>
    <w:p w:rsidR="002D76B0" w:rsidRDefault="002D76B0" w:rsidP="0016314E">
      <w:pPr>
        <w:widowControl w:val="0"/>
        <w:numPr>
          <w:ilvl w:val="0"/>
          <w:numId w:val="7"/>
        </w:numPr>
        <w:spacing w:line="276" w:lineRule="auto"/>
        <w:jc w:val="both"/>
      </w:pPr>
      <w:r>
        <w:t>Zamawiający zwróci wadium niezwłocznie na wniosek Wykonawcy, który wycofał ofertę przed upływem terminu składnia ofert.</w:t>
      </w:r>
    </w:p>
    <w:p w:rsidR="002D76B0" w:rsidRDefault="002D76B0" w:rsidP="0016314E">
      <w:pPr>
        <w:widowControl w:val="0"/>
        <w:numPr>
          <w:ilvl w:val="0"/>
          <w:numId w:val="7"/>
        </w:numPr>
        <w:spacing w:line="276" w:lineRule="auto"/>
        <w:jc w:val="both"/>
      </w:pPr>
      <w:r>
        <w:t>Zamawiający zażąda ponownego wniesienia wadium przez Wykonawcę, któremu zwr</w:t>
      </w:r>
      <w:r w:rsidR="003954E6">
        <w:t>ócono wadium na podstawie pkt. 10</w:t>
      </w:r>
      <w:r>
        <w:t xml:space="preserve">.6, jeżeli w wyniku ostatecznego rozstrzygnięcia odwołania jego oferta została wybrana jako najkorzystniejsza. Wykonawca wniesie wadium </w:t>
      </w:r>
      <w:r w:rsidR="00FD7CBD">
        <w:t xml:space="preserve">     </w:t>
      </w:r>
      <w:r>
        <w:t>w terminie określonym przez Zamawiającego.</w:t>
      </w:r>
    </w:p>
    <w:p w:rsidR="00BA7449" w:rsidRDefault="002D76B0" w:rsidP="0016314E">
      <w:pPr>
        <w:widowControl w:val="0"/>
        <w:numPr>
          <w:ilvl w:val="0"/>
          <w:numId w:val="7"/>
        </w:numPr>
        <w:tabs>
          <w:tab w:val="left" w:pos="753"/>
        </w:tabs>
        <w:spacing w:line="276" w:lineRule="auto"/>
        <w:jc w:val="both"/>
      </w:pPr>
      <w:r>
        <w:t xml:space="preserve">Jeżeli wadium wniesiono w pieniądzu Zamawiający zwróci je wraz z odsetkami wynikającymi z umowy rachunku bankowego, na którym było ono przechowywane, pomniejszone o koszty prowadzenia rachunku oraz prowizję bankową za przelew pieniędzy </w:t>
      </w:r>
      <w:r w:rsidR="00FD7CBD">
        <w:t xml:space="preserve">     </w:t>
      </w:r>
      <w:r>
        <w:t>na rachunek Wykonawcy.</w:t>
      </w:r>
    </w:p>
    <w:p w:rsidR="00BA7449" w:rsidRDefault="002D76B0" w:rsidP="0016314E">
      <w:pPr>
        <w:widowControl w:val="0"/>
        <w:numPr>
          <w:ilvl w:val="0"/>
          <w:numId w:val="7"/>
        </w:numPr>
        <w:tabs>
          <w:tab w:val="left" w:pos="753"/>
        </w:tabs>
        <w:spacing w:line="276" w:lineRule="auto"/>
        <w:jc w:val="both"/>
      </w:pPr>
      <w:r>
        <w:t xml:space="preserve">Zamawiający zatrzyma wadium wraz z odsetkami, jeżeli wykonawca w odpowiedzi </w:t>
      </w:r>
      <w:r w:rsidR="00FD7CBD">
        <w:t xml:space="preserve">     </w:t>
      </w:r>
      <w:r>
        <w:t xml:space="preserve">na wezwanie, o którym mowa w </w:t>
      </w:r>
      <w:r w:rsidRPr="00E8277A">
        <w:rPr>
          <w:lang w:eastAsia="en-US" w:bidi="en-US"/>
        </w:rPr>
        <w:t xml:space="preserve">art. </w:t>
      </w:r>
      <w:r>
        <w:t xml:space="preserve">26 ut.3 u.p.z.p., z przyczyn leżących po jego stronie, </w:t>
      </w:r>
      <w:r w:rsidR="00FD7CBD">
        <w:t xml:space="preserve">       </w:t>
      </w:r>
      <w:r>
        <w:t xml:space="preserve">nie złożył dokumentów lub oświadczeń, o których mowa w </w:t>
      </w:r>
      <w:r w:rsidRPr="00E8277A">
        <w:rPr>
          <w:lang w:eastAsia="en-US" w:bidi="en-US"/>
        </w:rPr>
        <w:t xml:space="preserve">art. </w:t>
      </w:r>
      <w:r>
        <w:t xml:space="preserve">25 ust. 1 u.p.z.p., </w:t>
      </w:r>
      <w:r w:rsidR="00BA6AB5">
        <w:t xml:space="preserve">                     </w:t>
      </w:r>
      <w:r>
        <w:t xml:space="preserve">lub pełnomocnictw, listy podmiotów należących do tej samej grupy kapitałowej, o której mowa w </w:t>
      </w:r>
      <w:r w:rsidRPr="00E8277A">
        <w:rPr>
          <w:lang w:eastAsia="en-US" w:bidi="en-US"/>
        </w:rPr>
        <w:t xml:space="preserve">art. </w:t>
      </w:r>
      <w:r>
        <w:t xml:space="preserve">24 ust. 2 pkt. 5, lub informacji o tym, że nie należy do grupy kapitałowej, lub nie wyraził zgody na poprawienie omyłki, o której mowa w </w:t>
      </w:r>
      <w:r w:rsidRPr="00E8277A">
        <w:rPr>
          <w:lang w:eastAsia="en-US" w:bidi="en-US"/>
        </w:rPr>
        <w:t xml:space="preserve">art. </w:t>
      </w:r>
      <w:r w:rsidR="00FD7CBD">
        <w:t>87 ust. 2 pkt. 3</w:t>
      </w:r>
      <w:r>
        <w:t xml:space="preserve">, co powodowało brak </w:t>
      </w:r>
      <w:r>
        <w:lastRenderedPageBreak/>
        <w:t>możliwość wybrania oferty złożonej przez Wykonawcę jako najkorzystniejszej</w:t>
      </w:r>
    </w:p>
    <w:p w:rsidR="002D76B0" w:rsidRDefault="002D76B0" w:rsidP="0016314E">
      <w:pPr>
        <w:widowControl w:val="0"/>
        <w:numPr>
          <w:ilvl w:val="0"/>
          <w:numId w:val="7"/>
        </w:numPr>
        <w:tabs>
          <w:tab w:val="left" w:pos="753"/>
        </w:tabs>
        <w:spacing w:line="276" w:lineRule="auto"/>
        <w:jc w:val="both"/>
      </w:pPr>
      <w:r>
        <w:t xml:space="preserve">Wykonawca, którego oferta zostanie wybrana utraci wadium na rzecz Zamawiającego </w:t>
      </w:r>
      <w:r w:rsidR="00BA7449">
        <w:br/>
      </w:r>
      <w:r>
        <w:t>w przypadku, gdy:</w:t>
      </w:r>
    </w:p>
    <w:p w:rsidR="002D76B0" w:rsidRDefault="002D76B0" w:rsidP="0016314E">
      <w:pPr>
        <w:widowControl w:val="0"/>
        <w:numPr>
          <w:ilvl w:val="0"/>
          <w:numId w:val="8"/>
        </w:numPr>
        <w:tabs>
          <w:tab w:val="left" w:pos="840"/>
        </w:tabs>
        <w:spacing w:line="276" w:lineRule="auto"/>
        <w:jc w:val="both"/>
      </w:pPr>
      <w:r>
        <w:t>odmówi podpisania umowy na warunkach określonych w ofercie,</w:t>
      </w:r>
    </w:p>
    <w:p w:rsidR="002D76B0" w:rsidRDefault="002D76B0" w:rsidP="0016314E">
      <w:pPr>
        <w:widowControl w:val="0"/>
        <w:numPr>
          <w:ilvl w:val="0"/>
          <w:numId w:val="8"/>
        </w:numPr>
        <w:tabs>
          <w:tab w:val="left" w:pos="840"/>
        </w:tabs>
        <w:spacing w:line="276" w:lineRule="auto"/>
        <w:jc w:val="both"/>
      </w:pPr>
      <w:r>
        <w:t>odmówi wniesienia zabezpieczenia należytego wykonania umowy,</w:t>
      </w:r>
    </w:p>
    <w:p w:rsidR="002D76B0" w:rsidRDefault="002D76B0" w:rsidP="0016314E">
      <w:pPr>
        <w:widowControl w:val="0"/>
        <w:numPr>
          <w:ilvl w:val="0"/>
          <w:numId w:val="8"/>
        </w:numPr>
        <w:tabs>
          <w:tab w:val="left" w:pos="840"/>
        </w:tabs>
        <w:spacing w:line="276" w:lineRule="auto"/>
        <w:jc w:val="both"/>
      </w:pPr>
      <w:r>
        <w:t>zawarcie umowy stanie się niemożliwe z przyczyn leżących po stronie Wykonawcy.</w:t>
      </w:r>
    </w:p>
    <w:p w:rsidR="00BA7449" w:rsidRDefault="00BA7449" w:rsidP="00C237E2">
      <w:pPr>
        <w:widowControl w:val="0"/>
        <w:tabs>
          <w:tab w:val="left" w:pos="840"/>
        </w:tabs>
        <w:spacing w:line="276" w:lineRule="auto"/>
        <w:jc w:val="both"/>
      </w:pPr>
    </w:p>
    <w:p w:rsidR="002D76B0" w:rsidRPr="00FD7CBD" w:rsidRDefault="002D76B0" w:rsidP="0016314E">
      <w:pPr>
        <w:pStyle w:val="Heading50"/>
        <w:keepNext/>
        <w:keepLines/>
        <w:numPr>
          <w:ilvl w:val="0"/>
          <w:numId w:val="9"/>
        </w:numPr>
        <w:shd w:val="clear" w:color="auto" w:fill="auto"/>
        <w:spacing w:before="0" w:after="346" w:line="276" w:lineRule="auto"/>
        <w:ind w:firstLine="0"/>
        <w:jc w:val="both"/>
        <w:rPr>
          <w:sz w:val="24"/>
          <w:szCs w:val="24"/>
        </w:rPr>
      </w:pPr>
      <w:bookmarkStart w:id="10" w:name="bookmark26"/>
      <w:r w:rsidRPr="00FD7CBD">
        <w:rPr>
          <w:sz w:val="24"/>
          <w:szCs w:val="24"/>
        </w:rPr>
        <w:t>CENA OFERTY.</w:t>
      </w:r>
      <w:bookmarkEnd w:id="10"/>
    </w:p>
    <w:p w:rsidR="00FD7CBD" w:rsidRPr="00BA7449" w:rsidRDefault="002D76B0" w:rsidP="00C237E2">
      <w:pPr>
        <w:spacing w:after="88" w:line="276" w:lineRule="auto"/>
        <w:jc w:val="both"/>
      </w:pPr>
      <w:r w:rsidRPr="00BA7449">
        <w:t>Podana w ofercie cena musi być wyrażona polskich złotych (PLN).</w:t>
      </w:r>
    </w:p>
    <w:p w:rsidR="002D76B0" w:rsidRPr="00BA7449" w:rsidRDefault="002D76B0" w:rsidP="00C237E2">
      <w:pPr>
        <w:pStyle w:val="Bodytext40"/>
        <w:shd w:val="clear" w:color="auto" w:fill="auto"/>
        <w:spacing w:before="0" w:after="478" w:line="276" w:lineRule="auto"/>
        <w:ind w:firstLine="0"/>
        <w:jc w:val="both"/>
        <w:rPr>
          <w:sz w:val="24"/>
          <w:szCs w:val="24"/>
        </w:rPr>
      </w:pPr>
      <w:r w:rsidRPr="00BA7449">
        <w:rPr>
          <w:sz w:val="24"/>
          <w:szCs w:val="24"/>
        </w:rPr>
        <w:t xml:space="preserve">Cenę oferty za całość zamówienia należy podać w formie ryczałtowej - niedoszacowanie, pominięcie oraz brak rozpoznania zakresu przedmiotu umowy nie może być podstawą </w:t>
      </w:r>
      <w:r w:rsidR="00FD7CBD">
        <w:rPr>
          <w:sz w:val="24"/>
          <w:szCs w:val="24"/>
        </w:rPr>
        <w:t xml:space="preserve">    </w:t>
      </w:r>
      <w:r w:rsidRPr="00BA7449">
        <w:rPr>
          <w:sz w:val="24"/>
          <w:szCs w:val="24"/>
        </w:rPr>
        <w:t xml:space="preserve">do żądania zmiany wynagrodzenia ryczałtowego. Cena musi zawierać wartość podatku </w:t>
      </w:r>
      <w:r w:rsidRPr="00E8277A">
        <w:rPr>
          <w:sz w:val="24"/>
          <w:szCs w:val="24"/>
          <w:lang w:eastAsia="en-US" w:bidi="en-US"/>
        </w:rPr>
        <w:t xml:space="preserve">VAT </w:t>
      </w:r>
      <w:r w:rsidRPr="00BA7449">
        <w:rPr>
          <w:sz w:val="24"/>
          <w:szCs w:val="24"/>
        </w:rPr>
        <w:t xml:space="preserve">oraz ewentualne upusty i rabaty. Wysokość stawki podatku od towarów i usług </w:t>
      </w:r>
      <w:r w:rsidRPr="00E8277A">
        <w:rPr>
          <w:sz w:val="24"/>
          <w:szCs w:val="24"/>
          <w:lang w:eastAsia="en-US" w:bidi="en-US"/>
        </w:rPr>
        <w:t xml:space="preserve">VAT </w:t>
      </w:r>
      <w:r w:rsidRPr="00BA7449">
        <w:rPr>
          <w:sz w:val="24"/>
          <w:szCs w:val="24"/>
        </w:rPr>
        <w:t>wynika z przepisów ustawy z dnia 11 marca 2004 r. o podatku od towarów i usług</w:t>
      </w:r>
      <w:r w:rsidR="00FD7CBD">
        <w:rPr>
          <w:sz w:val="24"/>
          <w:szCs w:val="24"/>
        </w:rPr>
        <w:t xml:space="preserve">            </w:t>
      </w:r>
      <w:r w:rsidRPr="00BA7449">
        <w:rPr>
          <w:sz w:val="24"/>
          <w:szCs w:val="24"/>
        </w:rPr>
        <w:t xml:space="preserve"> (t.</w:t>
      </w:r>
      <w:r w:rsidR="00FD7CBD">
        <w:rPr>
          <w:sz w:val="24"/>
          <w:szCs w:val="24"/>
        </w:rPr>
        <w:t xml:space="preserve"> </w:t>
      </w:r>
      <w:r w:rsidRPr="00BA7449">
        <w:rPr>
          <w:sz w:val="24"/>
          <w:szCs w:val="24"/>
        </w:rPr>
        <w:t>j. Dz. U. z 2016 r. poz. 710 z późn. zm.).</w:t>
      </w:r>
    </w:p>
    <w:p w:rsidR="002D76B0" w:rsidRPr="00F55CD6" w:rsidRDefault="002D76B0" w:rsidP="0016314E">
      <w:pPr>
        <w:pStyle w:val="Heading50"/>
        <w:keepNext/>
        <w:keepLines/>
        <w:numPr>
          <w:ilvl w:val="0"/>
          <w:numId w:val="9"/>
        </w:numPr>
        <w:shd w:val="clear" w:color="auto" w:fill="auto"/>
        <w:tabs>
          <w:tab w:val="left" w:pos="637"/>
        </w:tabs>
        <w:spacing w:before="0" w:after="0" w:line="276" w:lineRule="auto"/>
        <w:ind w:left="580" w:hanging="519"/>
        <w:jc w:val="both"/>
        <w:rPr>
          <w:sz w:val="24"/>
          <w:szCs w:val="24"/>
        </w:rPr>
      </w:pPr>
      <w:bookmarkStart w:id="11" w:name="bookmark27"/>
      <w:r w:rsidRPr="00F55CD6">
        <w:rPr>
          <w:sz w:val="24"/>
          <w:szCs w:val="24"/>
        </w:rPr>
        <w:t>OPIS KRYTERIÓW, KTÓRYMI ZAMAWIAJĄCY BĘDZIE SIĘ KIEROWAŁ PRZY WYBORZE OFERTY WRAZ Z PODANIEM ZNACZENIA TYCH KRYTERIÓW I SPOSOBU</w:t>
      </w:r>
      <w:bookmarkEnd w:id="11"/>
    </w:p>
    <w:p w:rsidR="002D76B0" w:rsidRPr="00BA6AB5" w:rsidRDefault="002D76B0" w:rsidP="00C237E2">
      <w:pPr>
        <w:pStyle w:val="Heading50"/>
        <w:keepNext/>
        <w:keepLines/>
        <w:shd w:val="clear" w:color="auto" w:fill="auto"/>
        <w:spacing w:before="0" w:after="143" w:line="276" w:lineRule="auto"/>
        <w:ind w:left="580" w:hanging="4"/>
        <w:rPr>
          <w:sz w:val="24"/>
          <w:szCs w:val="24"/>
        </w:rPr>
      </w:pPr>
      <w:bookmarkStart w:id="12" w:name="bookmark28"/>
      <w:r w:rsidRPr="00BA6AB5">
        <w:rPr>
          <w:sz w:val="24"/>
          <w:szCs w:val="24"/>
        </w:rPr>
        <w:t>OCENY OFERT.</w:t>
      </w:r>
      <w:bookmarkEnd w:id="12"/>
    </w:p>
    <w:p w:rsidR="002D76B0" w:rsidRDefault="00BA6AB5" w:rsidP="00C237E2">
      <w:pPr>
        <w:spacing w:line="276" w:lineRule="auto"/>
        <w:jc w:val="both"/>
      </w:pPr>
      <w:r w:rsidRPr="00BA6AB5">
        <w:rPr>
          <w:b/>
        </w:rPr>
        <w:t>12.1.</w:t>
      </w:r>
      <w:r w:rsidR="002D76B0" w:rsidRPr="00BA6AB5">
        <w:rPr>
          <w:b/>
        </w:rPr>
        <w:t>Kryteria oceny ofert i znaczenie tych kryteriów</w:t>
      </w:r>
      <w:r w:rsidR="002D76B0">
        <w:t>.</w:t>
      </w:r>
    </w:p>
    <w:p w:rsidR="002D76B0" w:rsidRDefault="002D76B0" w:rsidP="00C237E2">
      <w:pPr>
        <w:spacing w:line="276" w:lineRule="auto"/>
        <w:jc w:val="both"/>
      </w:pPr>
      <w:r>
        <w:t>Przy ocenie ofert i wyborze oferty najkorzystniejszej komisja przetargowa będzie postępować zgodnie z wymaganiami ustawy oraz kierować się przesłankami określonymi w kryteriach ocen.</w:t>
      </w:r>
    </w:p>
    <w:p w:rsidR="002D76B0" w:rsidRPr="00BA7449" w:rsidRDefault="002D76B0" w:rsidP="00C237E2">
      <w:pPr>
        <w:spacing w:line="276" w:lineRule="auto"/>
        <w:jc w:val="both"/>
      </w:pPr>
      <w:r w:rsidRPr="00BA7449">
        <w:t xml:space="preserve">Przy ocenie wykonawcy będzie brane </w:t>
      </w:r>
      <w:r w:rsidR="00BA7449" w:rsidRPr="00BA7449">
        <w:t xml:space="preserve">pod uwagę niżej wymienione wagi </w:t>
      </w:r>
      <w:r w:rsidRPr="00BA7449">
        <w:t>kryterium:</w:t>
      </w:r>
    </w:p>
    <w:p w:rsidR="002D76B0" w:rsidRPr="00BA7449" w:rsidRDefault="002D76B0" w:rsidP="00C237E2">
      <w:pPr>
        <w:pStyle w:val="Heading60"/>
        <w:keepNext/>
        <w:keepLines/>
        <w:shd w:val="clear" w:color="auto" w:fill="auto"/>
        <w:spacing w:before="0" w:after="0" w:line="276" w:lineRule="auto"/>
        <w:ind w:firstLine="0"/>
        <w:rPr>
          <w:sz w:val="24"/>
          <w:szCs w:val="24"/>
        </w:rPr>
      </w:pPr>
      <w:bookmarkStart w:id="13" w:name="bookmark29"/>
      <w:r w:rsidRPr="00BA7449">
        <w:rPr>
          <w:sz w:val="24"/>
          <w:szCs w:val="24"/>
        </w:rPr>
        <w:t>cena oferty</w:t>
      </w:r>
      <w:r w:rsidR="00F55CD6">
        <w:rPr>
          <w:sz w:val="24"/>
          <w:szCs w:val="24"/>
        </w:rPr>
        <w:t xml:space="preserve"> </w:t>
      </w:r>
      <w:r w:rsidRPr="00BA7449">
        <w:rPr>
          <w:sz w:val="24"/>
          <w:szCs w:val="24"/>
        </w:rPr>
        <w:t>- 60 %</w:t>
      </w:r>
      <w:bookmarkEnd w:id="13"/>
    </w:p>
    <w:p w:rsidR="002D76B0" w:rsidRPr="00BA7449" w:rsidRDefault="002D76B0" w:rsidP="00C237E2">
      <w:pPr>
        <w:spacing w:line="276" w:lineRule="auto"/>
      </w:pPr>
      <w:r w:rsidRPr="00BA7449">
        <w:t xml:space="preserve">W kryterium </w:t>
      </w:r>
      <w:r w:rsidRPr="00BA7449">
        <w:rPr>
          <w:rStyle w:val="Bodytext2Bold"/>
        </w:rPr>
        <w:t xml:space="preserve">„cena” </w:t>
      </w:r>
      <w:r w:rsidRPr="00BA7449">
        <w:t xml:space="preserve">(skala </w:t>
      </w:r>
      <w:r w:rsidRPr="00BA7449">
        <w:rPr>
          <w:rStyle w:val="Bodytext2Bold"/>
        </w:rPr>
        <w:t xml:space="preserve">od 1 do 60 punktów) </w:t>
      </w:r>
      <w:r w:rsidRPr="00BA7449">
        <w:t>zostanie zastosowany wzór:</w:t>
      </w:r>
    </w:p>
    <w:p w:rsidR="002D76B0" w:rsidRPr="00BA7449" w:rsidRDefault="002D76B0" w:rsidP="00C237E2">
      <w:pPr>
        <w:spacing w:line="276" w:lineRule="auto"/>
      </w:pPr>
      <w:r w:rsidRPr="00BA7449">
        <w:t>Ocena punktowa = (cena minimalna / cena oferty badanej) x 100 punktów x 0,60 Oferta najkorzystni</w:t>
      </w:r>
      <w:r w:rsidR="001D1937">
        <w:t>ejsza w tym kryterium otrzyma 60</w:t>
      </w:r>
      <w:r w:rsidRPr="00BA7449">
        <w:t xml:space="preserve"> pkt, a pozostałe proporcjonalnie mniej.</w:t>
      </w:r>
    </w:p>
    <w:p w:rsidR="002D76B0" w:rsidRPr="00BA7449" w:rsidRDefault="002D76B0" w:rsidP="00C237E2">
      <w:pPr>
        <w:pStyle w:val="Bodytext40"/>
        <w:shd w:val="clear" w:color="auto" w:fill="auto"/>
        <w:spacing w:before="0" w:after="0" w:line="276" w:lineRule="auto"/>
        <w:ind w:firstLine="0"/>
        <w:rPr>
          <w:sz w:val="24"/>
          <w:szCs w:val="24"/>
        </w:rPr>
      </w:pPr>
      <w:r w:rsidRPr="00BA7449">
        <w:rPr>
          <w:sz w:val="24"/>
          <w:szCs w:val="24"/>
        </w:rPr>
        <w:t>• dodatkowy zakres usług tj. częstotliwość odbioru odpadów zielonych - 40 %</w:t>
      </w:r>
    </w:p>
    <w:p w:rsidR="002D76B0" w:rsidRPr="00BA7449" w:rsidRDefault="002D76B0" w:rsidP="00C237E2">
      <w:pPr>
        <w:pStyle w:val="Bodytext40"/>
        <w:shd w:val="clear" w:color="auto" w:fill="auto"/>
        <w:spacing w:before="0" w:after="0" w:line="276" w:lineRule="auto"/>
        <w:ind w:firstLine="0"/>
        <w:rPr>
          <w:sz w:val="24"/>
          <w:szCs w:val="24"/>
        </w:rPr>
      </w:pPr>
      <w:r w:rsidRPr="00BA7449">
        <w:rPr>
          <w:rStyle w:val="Bodytext4NotBold"/>
        </w:rPr>
        <w:t xml:space="preserve">W kryterium </w:t>
      </w:r>
      <w:r w:rsidRPr="00BA7449">
        <w:rPr>
          <w:sz w:val="24"/>
          <w:szCs w:val="24"/>
        </w:rPr>
        <w:t xml:space="preserve">„dodatkowy zakres usług” </w:t>
      </w:r>
      <w:r w:rsidRPr="00BA7449">
        <w:rPr>
          <w:rStyle w:val="Bodytext4NotBold"/>
        </w:rPr>
        <w:t>- (40 pkt.)</w:t>
      </w:r>
    </w:p>
    <w:p w:rsidR="002D76B0" w:rsidRPr="00BA7449" w:rsidRDefault="002D76B0" w:rsidP="00C237E2">
      <w:pPr>
        <w:spacing w:line="276" w:lineRule="auto"/>
        <w:jc w:val="both"/>
      </w:pPr>
      <w:r w:rsidRPr="00BA7449">
        <w:t xml:space="preserve">Wykonawcy, który w ofercie zaoferuje minimum jeden dodatkowy odbiór odpadów zielonych </w:t>
      </w:r>
      <w:r w:rsidR="00BA7449">
        <w:br/>
      </w:r>
      <w:r w:rsidRPr="00BA7449">
        <w:t>w roku w okresie od lipca do listop</w:t>
      </w:r>
      <w:r w:rsidR="00BA6AB5">
        <w:t>ada każdego roku</w:t>
      </w:r>
      <w:r w:rsidRPr="00BA7449">
        <w:t xml:space="preserve">, przyznane zostaną dodatkowe 40 pkt. Oferent, który nie zaoferuje dodatkowego terminu zbiórki odpadów zielonych otrzyma 0 pkt. </w:t>
      </w:r>
      <w:r w:rsidR="00BA7449">
        <w:br/>
      </w:r>
      <w:r w:rsidRPr="00BA7449">
        <w:t>w tym kryterium.</w:t>
      </w:r>
    </w:p>
    <w:p w:rsidR="002D76B0" w:rsidRPr="00BA7449" w:rsidRDefault="00BA6AB5" w:rsidP="00C237E2">
      <w:pPr>
        <w:pStyle w:val="Bodytext40"/>
        <w:shd w:val="clear" w:color="auto" w:fill="auto"/>
        <w:spacing w:before="0" w:after="0" w:line="276" w:lineRule="auto"/>
        <w:ind w:firstLine="0"/>
        <w:jc w:val="both"/>
        <w:rPr>
          <w:sz w:val="24"/>
          <w:szCs w:val="24"/>
        </w:rPr>
      </w:pPr>
      <w:r>
        <w:rPr>
          <w:sz w:val="24"/>
          <w:szCs w:val="24"/>
        </w:rPr>
        <w:t>12.2.</w:t>
      </w:r>
      <w:r w:rsidR="002D76B0" w:rsidRPr="00BA7449">
        <w:rPr>
          <w:sz w:val="24"/>
          <w:szCs w:val="24"/>
        </w:rPr>
        <w:t>Dla porównania ofert pod względem kryterium cenowego Zamawiający przyjmuje cenę ofertową brutto.</w:t>
      </w:r>
    </w:p>
    <w:p w:rsidR="002D76B0" w:rsidRPr="00BA7449" w:rsidRDefault="002D76B0" w:rsidP="00C237E2">
      <w:pPr>
        <w:spacing w:line="276" w:lineRule="auto"/>
      </w:pPr>
      <w:r w:rsidRPr="00BA7449">
        <w:t>Zamawiający wybierze jako najkorzystniejszą ofertę o najniższej cenie z pośród ważnych ofert.</w:t>
      </w:r>
    </w:p>
    <w:p w:rsidR="002D76B0" w:rsidRPr="00BA7449" w:rsidRDefault="002D76B0" w:rsidP="00C237E2">
      <w:pPr>
        <w:spacing w:after="341" w:line="276" w:lineRule="auto"/>
        <w:jc w:val="both"/>
      </w:pPr>
      <w:r w:rsidRPr="00BA7449">
        <w:t>Zamawiający zastosuje zaokrąglanie każdego wyniku do dwóch miejsc po przecinku.</w:t>
      </w:r>
    </w:p>
    <w:p w:rsidR="002D76B0" w:rsidRPr="00BA7449" w:rsidRDefault="002D76B0" w:rsidP="0016314E">
      <w:pPr>
        <w:pStyle w:val="Heading50"/>
        <w:keepNext/>
        <w:keepLines/>
        <w:numPr>
          <w:ilvl w:val="0"/>
          <w:numId w:val="9"/>
        </w:numPr>
        <w:shd w:val="clear" w:color="auto" w:fill="auto"/>
        <w:tabs>
          <w:tab w:val="left" w:pos="589"/>
        </w:tabs>
        <w:spacing w:before="0" w:after="154" w:line="276" w:lineRule="auto"/>
        <w:ind w:firstLine="61"/>
        <w:jc w:val="both"/>
        <w:rPr>
          <w:sz w:val="24"/>
          <w:szCs w:val="24"/>
        </w:rPr>
      </w:pPr>
      <w:bookmarkStart w:id="14" w:name="bookmark30"/>
      <w:r w:rsidRPr="00BA7449">
        <w:rPr>
          <w:sz w:val="24"/>
          <w:szCs w:val="24"/>
        </w:rPr>
        <w:t>MIEJSCE I TERMIN SKŁADANIA OFERT.</w:t>
      </w:r>
      <w:bookmarkEnd w:id="14"/>
    </w:p>
    <w:p w:rsidR="002D76B0" w:rsidRPr="00BA7449" w:rsidRDefault="002D76B0" w:rsidP="0016314E">
      <w:pPr>
        <w:pStyle w:val="Bodytext40"/>
        <w:numPr>
          <w:ilvl w:val="1"/>
          <w:numId w:val="9"/>
        </w:numPr>
        <w:shd w:val="clear" w:color="auto" w:fill="auto"/>
        <w:tabs>
          <w:tab w:val="left" w:pos="685"/>
        </w:tabs>
        <w:spacing w:before="0" w:after="0" w:line="410" w:lineRule="exact"/>
        <w:ind w:left="580" w:hanging="519"/>
        <w:rPr>
          <w:sz w:val="24"/>
          <w:szCs w:val="24"/>
        </w:rPr>
      </w:pPr>
      <w:r w:rsidRPr="00BA7449">
        <w:rPr>
          <w:rStyle w:val="Bodytext4NotBold"/>
        </w:rPr>
        <w:t xml:space="preserve">Ofertę należy złożyć w siedzibie Zamawiającego tj. </w:t>
      </w:r>
      <w:r w:rsidRPr="00BA7449">
        <w:rPr>
          <w:sz w:val="24"/>
          <w:szCs w:val="24"/>
        </w:rPr>
        <w:t>Urząd</w:t>
      </w:r>
      <w:r w:rsidR="001D1937">
        <w:rPr>
          <w:sz w:val="24"/>
          <w:szCs w:val="24"/>
        </w:rPr>
        <w:t xml:space="preserve"> Gminy Sochaczew</w:t>
      </w:r>
      <w:r w:rsidRPr="00BA7449">
        <w:rPr>
          <w:sz w:val="24"/>
          <w:szCs w:val="24"/>
        </w:rPr>
        <w:t>,</w:t>
      </w:r>
      <w:r w:rsidR="00F55CD6">
        <w:rPr>
          <w:sz w:val="24"/>
          <w:szCs w:val="24"/>
        </w:rPr>
        <w:t xml:space="preserve">               </w:t>
      </w:r>
      <w:r w:rsidR="001D1937">
        <w:rPr>
          <w:sz w:val="24"/>
          <w:szCs w:val="24"/>
        </w:rPr>
        <w:lastRenderedPageBreak/>
        <w:t>ul. Warszawska 115,</w:t>
      </w:r>
      <w:r w:rsidRPr="00BA7449">
        <w:rPr>
          <w:sz w:val="24"/>
          <w:szCs w:val="24"/>
        </w:rPr>
        <w:t xml:space="preserve"> 96 - 500 Sochaczew, w Biurze Obsługi </w:t>
      </w:r>
      <w:r w:rsidR="001D1937">
        <w:rPr>
          <w:sz w:val="24"/>
          <w:szCs w:val="24"/>
        </w:rPr>
        <w:t xml:space="preserve">Mieszkańca </w:t>
      </w:r>
      <w:r w:rsidRPr="00BA7449">
        <w:rPr>
          <w:sz w:val="24"/>
          <w:szCs w:val="24"/>
        </w:rPr>
        <w:t>- parter.</w:t>
      </w:r>
    </w:p>
    <w:p w:rsidR="002D76B0" w:rsidRPr="00BA7449" w:rsidRDefault="002D76B0" w:rsidP="0016314E">
      <w:pPr>
        <w:widowControl w:val="0"/>
        <w:numPr>
          <w:ilvl w:val="1"/>
          <w:numId w:val="9"/>
        </w:numPr>
        <w:tabs>
          <w:tab w:val="left" w:pos="685"/>
        </w:tabs>
        <w:spacing w:line="410" w:lineRule="exact"/>
        <w:ind w:firstLine="61"/>
        <w:jc w:val="both"/>
      </w:pPr>
      <w:r w:rsidRPr="00BA7449">
        <w:t xml:space="preserve">Termin składania ofert upływa </w:t>
      </w:r>
      <w:r w:rsidRPr="00BA6AB5">
        <w:t xml:space="preserve">dnia </w:t>
      </w:r>
      <w:r w:rsidR="00BA6AB5" w:rsidRPr="00BA6AB5">
        <w:rPr>
          <w:rStyle w:val="Bodytext2Bold"/>
          <w:color w:val="auto"/>
        </w:rPr>
        <w:t>22.05.2018r. o godzinie 10.0</w:t>
      </w:r>
      <w:r w:rsidRPr="00BA6AB5">
        <w:rPr>
          <w:rStyle w:val="Bodytext2Bold"/>
          <w:color w:val="auto"/>
        </w:rPr>
        <w:t>0.</w:t>
      </w:r>
    </w:p>
    <w:p w:rsidR="002D76B0" w:rsidRPr="00BA7449" w:rsidRDefault="002D76B0" w:rsidP="0016314E">
      <w:pPr>
        <w:widowControl w:val="0"/>
        <w:numPr>
          <w:ilvl w:val="1"/>
          <w:numId w:val="9"/>
        </w:numPr>
        <w:tabs>
          <w:tab w:val="left" w:pos="694"/>
        </w:tabs>
        <w:spacing w:line="276" w:lineRule="auto"/>
        <w:ind w:left="580" w:right="200" w:hanging="519"/>
        <w:jc w:val="both"/>
      </w:pPr>
      <w:r w:rsidRPr="00BA7449">
        <w:t>W postępowaniu o udzielenie zamówienia o wartości równej lub przekraczającej kwoty określone w przepisach wydanych na podstawie art. 11 ust. 8 ustawy Pzp, Zamawiający niezwłocznie zawiadamia Wykonawcę o złożeniu oferty po terminie oraz zwraca ofertę</w:t>
      </w:r>
    </w:p>
    <w:p w:rsidR="002D76B0" w:rsidRPr="00BA7449" w:rsidRDefault="002D76B0" w:rsidP="00F55CD6">
      <w:pPr>
        <w:spacing w:after="701" w:line="276" w:lineRule="auto"/>
        <w:ind w:left="580" w:hanging="8"/>
        <w:jc w:val="both"/>
      </w:pPr>
      <w:r w:rsidRPr="00BA7449">
        <w:t>po upływie terminu do wniesienie odwołania.</w:t>
      </w:r>
    </w:p>
    <w:p w:rsidR="002D76B0" w:rsidRPr="00F55CD6" w:rsidRDefault="002D76B0" w:rsidP="0016314E">
      <w:pPr>
        <w:pStyle w:val="Heading50"/>
        <w:keepNext/>
        <w:keepLines/>
        <w:numPr>
          <w:ilvl w:val="0"/>
          <w:numId w:val="9"/>
        </w:numPr>
        <w:shd w:val="clear" w:color="auto" w:fill="auto"/>
        <w:tabs>
          <w:tab w:val="left" w:pos="612"/>
        </w:tabs>
        <w:spacing w:before="0" w:after="254" w:line="276" w:lineRule="auto"/>
        <w:ind w:left="580" w:hanging="534"/>
        <w:jc w:val="both"/>
        <w:rPr>
          <w:sz w:val="24"/>
          <w:szCs w:val="24"/>
        </w:rPr>
      </w:pPr>
      <w:bookmarkStart w:id="15" w:name="bookmark31"/>
      <w:r w:rsidRPr="00F55CD6">
        <w:rPr>
          <w:sz w:val="24"/>
          <w:szCs w:val="24"/>
        </w:rPr>
        <w:t>OTWARCIE I BADANIE OFERT.</w:t>
      </w:r>
      <w:bookmarkEnd w:id="15"/>
    </w:p>
    <w:p w:rsidR="002D76B0" w:rsidRDefault="002D76B0" w:rsidP="0016314E">
      <w:pPr>
        <w:widowControl w:val="0"/>
        <w:numPr>
          <w:ilvl w:val="1"/>
          <w:numId w:val="9"/>
        </w:numPr>
        <w:tabs>
          <w:tab w:val="left" w:pos="46"/>
        </w:tabs>
        <w:spacing w:after="242" w:line="276" w:lineRule="auto"/>
        <w:jc w:val="both"/>
      </w:pPr>
      <w:r>
        <w:t xml:space="preserve">Zamawiający otworzy oferty w dniu </w:t>
      </w:r>
      <w:r w:rsidR="00BA6AB5" w:rsidRPr="00BA6AB5">
        <w:rPr>
          <w:rStyle w:val="Bodytext2Bold"/>
          <w:color w:val="auto"/>
        </w:rPr>
        <w:t>22.05.2018r. o godzinie 10.15</w:t>
      </w:r>
      <w:r w:rsidRPr="00625379">
        <w:rPr>
          <w:rStyle w:val="Bodytext2Bold"/>
          <w:color w:val="FF0000"/>
        </w:rPr>
        <w:t xml:space="preserve"> </w:t>
      </w:r>
      <w:r>
        <w:t>w siedzibie Zamawiającego. Otwarcie nastąpi w obecności przybyłych Wykonawców.</w:t>
      </w:r>
    </w:p>
    <w:p w:rsidR="002D76B0" w:rsidRDefault="002D76B0" w:rsidP="0016314E">
      <w:pPr>
        <w:widowControl w:val="0"/>
        <w:numPr>
          <w:ilvl w:val="1"/>
          <w:numId w:val="9"/>
        </w:numPr>
        <w:tabs>
          <w:tab w:val="left" w:pos="46"/>
        </w:tabs>
        <w:spacing w:after="238" w:line="276" w:lineRule="auto"/>
        <w:jc w:val="both"/>
      </w:pPr>
      <w:r>
        <w:t>Podczas otwarcia Zamawiający ogłosi nazwy (firmy) i adresy Wykonawców oraz ceny ofert. Zostanie także podana kwota jaką Zamawiający przeznaczył na finansowanie tego zadania.</w:t>
      </w:r>
    </w:p>
    <w:p w:rsidR="002D76B0" w:rsidRDefault="002D76B0" w:rsidP="0016314E">
      <w:pPr>
        <w:widowControl w:val="0"/>
        <w:numPr>
          <w:ilvl w:val="1"/>
          <w:numId w:val="9"/>
        </w:numPr>
        <w:tabs>
          <w:tab w:val="left" w:pos="46"/>
        </w:tabs>
        <w:spacing w:after="246" w:line="276" w:lineRule="auto"/>
        <w:jc w:val="both"/>
      </w:pPr>
      <w:r>
        <w:t>Wykonawca, który nie będzie obecny przy otwieraniu ofert może wystąpić do Zamawiającego z wnioskiem o przesłanie informacji ogłoszonych w trakcie otwarcia ofert. Zamawiający niezwłocznie prześle Wykonawcy te informacje.</w:t>
      </w:r>
    </w:p>
    <w:p w:rsidR="002D76B0" w:rsidRDefault="002D76B0" w:rsidP="0016314E">
      <w:pPr>
        <w:widowControl w:val="0"/>
        <w:numPr>
          <w:ilvl w:val="1"/>
          <w:numId w:val="9"/>
        </w:numPr>
        <w:tabs>
          <w:tab w:val="left" w:pos="46"/>
        </w:tabs>
        <w:spacing w:after="238" w:line="276" w:lineRule="auto"/>
        <w:jc w:val="both"/>
      </w:pPr>
      <w:r>
        <w:t>Z uwagi na jawność ofert od chwili ich otwarcia ewentualne ich udostępnianie odbywać się będzie według następujących zasad:</w:t>
      </w:r>
    </w:p>
    <w:p w:rsidR="002D76B0" w:rsidRDefault="002D76B0" w:rsidP="0016314E">
      <w:pPr>
        <w:widowControl w:val="0"/>
        <w:numPr>
          <w:ilvl w:val="0"/>
          <w:numId w:val="10"/>
        </w:numPr>
        <w:tabs>
          <w:tab w:val="left" w:pos="46"/>
          <w:tab w:val="left" w:pos="827"/>
        </w:tabs>
        <w:spacing w:line="276" w:lineRule="auto"/>
        <w:jc w:val="both"/>
      </w:pPr>
      <w:r>
        <w:t>Wykonawca zobowiązany jest złożyć pisemny wniosek o udostępnienia treści wskazanej oferty,</w:t>
      </w:r>
    </w:p>
    <w:p w:rsidR="002D76B0" w:rsidRDefault="002D76B0" w:rsidP="0016314E">
      <w:pPr>
        <w:widowControl w:val="0"/>
        <w:numPr>
          <w:ilvl w:val="0"/>
          <w:numId w:val="10"/>
        </w:numPr>
        <w:tabs>
          <w:tab w:val="left" w:pos="0"/>
          <w:tab w:val="left" w:pos="46"/>
        </w:tabs>
        <w:spacing w:after="242" w:line="276" w:lineRule="auto"/>
        <w:jc w:val="both"/>
      </w:pPr>
      <w:r>
        <w:t>Zamawiający ustali termin, miejsce i sposób udostępnienia oferty o czym niezwłocznie poinformuje w formie pisemnej Wykonawcę</w:t>
      </w:r>
    </w:p>
    <w:p w:rsidR="002D76B0" w:rsidRDefault="002D76B0" w:rsidP="0016314E">
      <w:pPr>
        <w:widowControl w:val="0"/>
        <w:numPr>
          <w:ilvl w:val="1"/>
          <w:numId w:val="9"/>
        </w:numPr>
        <w:tabs>
          <w:tab w:val="left" w:pos="0"/>
        </w:tabs>
        <w:spacing w:after="267" w:line="276" w:lineRule="auto"/>
        <w:jc w:val="both"/>
      </w:pPr>
      <w:r>
        <w:t>W toku dokonywania badania i oceny złożonych ofert Zamawiający może żądać udzielenia przez Wykonawców wyjaśnień dotyczących treści złożonych przez nich ofert.</w:t>
      </w:r>
    </w:p>
    <w:p w:rsidR="002D76B0" w:rsidRDefault="002D76B0" w:rsidP="0016314E">
      <w:pPr>
        <w:widowControl w:val="0"/>
        <w:numPr>
          <w:ilvl w:val="1"/>
          <w:numId w:val="9"/>
        </w:numPr>
        <w:tabs>
          <w:tab w:val="left" w:pos="0"/>
        </w:tabs>
        <w:spacing w:after="152" w:line="276" w:lineRule="auto"/>
        <w:jc w:val="both"/>
      </w:pPr>
      <w:r>
        <w:t>Zamawiający odrzuci ofertę, jeżeli w trakcie jej sprawdzania stwierdzi, że:</w:t>
      </w:r>
    </w:p>
    <w:p w:rsidR="002D76B0" w:rsidRDefault="002D76B0" w:rsidP="0016314E">
      <w:pPr>
        <w:widowControl w:val="0"/>
        <w:numPr>
          <w:ilvl w:val="0"/>
          <w:numId w:val="11"/>
        </w:numPr>
        <w:tabs>
          <w:tab w:val="left" w:pos="0"/>
          <w:tab w:val="left" w:pos="928"/>
        </w:tabs>
        <w:spacing w:line="276" w:lineRule="auto"/>
        <w:jc w:val="both"/>
      </w:pPr>
      <w:r>
        <w:t>jest niezgodna z ustawą;</w:t>
      </w:r>
    </w:p>
    <w:p w:rsidR="002D76B0" w:rsidRDefault="002D76B0" w:rsidP="0016314E">
      <w:pPr>
        <w:widowControl w:val="0"/>
        <w:numPr>
          <w:ilvl w:val="0"/>
          <w:numId w:val="11"/>
        </w:numPr>
        <w:tabs>
          <w:tab w:val="left" w:pos="0"/>
          <w:tab w:val="left" w:pos="952"/>
        </w:tabs>
        <w:spacing w:line="276" w:lineRule="auto"/>
        <w:jc w:val="both"/>
      </w:pPr>
      <w:r>
        <w:t xml:space="preserve">jej treść nie odpowiada treści specyfikacji istotnych warunków zamówienia, </w:t>
      </w:r>
      <w:r w:rsidR="00C52D75">
        <w:br/>
      </w:r>
      <w:r>
        <w:t>z zastrzeżeniem art. 87 ust. 2 pkt 3;</w:t>
      </w:r>
    </w:p>
    <w:p w:rsidR="002D76B0" w:rsidRDefault="002D76B0" w:rsidP="0016314E">
      <w:pPr>
        <w:widowControl w:val="0"/>
        <w:numPr>
          <w:ilvl w:val="0"/>
          <w:numId w:val="11"/>
        </w:numPr>
        <w:tabs>
          <w:tab w:val="left" w:pos="0"/>
          <w:tab w:val="left" w:pos="957"/>
        </w:tabs>
        <w:spacing w:line="276" w:lineRule="auto"/>
        <w:ind w:left="580"/>
        <w:jc w:val="both"/>
      </w:pPr>
      <w:r>
        <w:t xml:space="preserve">jej złożenie stanowi czyn nieuczciwej konkurencji w rozumieniu przepisów </w:t>
      </w:r>
      <w:r w:rsidR="00C52D75">
        <w:br/>
      </w:r>
      <w:r>
        <w:t>o zwalczaniu nieuczciwej konkurencji;</w:t>
      </w:r>
    </w:p>
    <w:p w:rsidR="002D76B0" w:rsidRDefault="002D76B0" w:rsidP="0016314E">
      <w:pPr>
        <w:widowControl w:val="0"/>
        <w:numPr>
          <w:ilvl w:val="0"/>
          <w:numId w:val="11"/>
        </w:numPr>
        <w:tabs>
          <w:tab w:val="left" w:pos="0"/>
          <w:tab w:val="left" w:pos="952"/>
        </w:tabs>
        <w:spacing w:line="276" w:lineRule="auto"/>
        <w:ind w:left="580"/>
        <w:jc w:val="both"/>
      </w:pPr>
      <w:r>
        <w:t>zawiera rażąco niską cenę lub koszt w stosunku do przedmiotu zamówienia;</w:t>
      </w:r>
    </w:p>
    <w:p w:rsidR="002D76B0" w:rsidRDefault="002D76B0" w:rsidP="0016314E">
      <w:pPr>
        <w:widowControl w:val="0"/>
        <w:numPr>
          <w:ilvl w:val="0"/>
          <w:numId w:val="11"/>
        </w:numPr>
        <w:tabs>
          <w:tab w:val="left" w:pos="0"/>
          <w:tab w:val="left" w:pos="957"/>
        </w:tabs>
        <w:spacing w:line="276" w:lineRule="auto"/>
        <w:ind w:left="580"/>
        <w:jc w:val="both"/>
      </w:pPr>
      <w:r>
        <w:t xml:space="preserve">została złożona przez wykonawcę wykluczonego z udziału w postępowaniu </w:t>
      </w:r>
      <w:r w:rsidR="00C52D75">
        <w:br/>
      </w:r>
      <w:r>
        <w:t>o udzielenie zamówienia lub niezaproszonego do składania ofert;</w:t>
      </w:r>
    </w:p>
    <w:p w:rsidR="002D76B0" w:rsidRDefault="002D76B0" w:rsidP="0016314E">
      <w:pPr>
        <w:widowControl w:val="0"/>
        <w:numPr>
          <w:ilvl w:val="0"/>
          <w:numId w:val="11"/>
        </w:numPr>
        <w:tabs>
          <w:tab w:val="left" w:pos="0"/>
          <w:tab w:val="left" w:pos="947"/>
        </w:tabs>
        <w:spacing w:line="276" w:lineRule="auto"/>
        <w:ind w:left="580"/>
        <w:jc w:val="both"/>
      </w:pPr>
      <w:r>
        <w:t>zawiera błędy w obliczeniu ceny lub kosztu;</w:t>
      </w:r>
    </w:p>
    <w:p w:rsidR="002D76B0" w:rsidRDefault="002D76B0" w:rsidP="0016314E">
      <w:pPr>
        <w:widowControl w:val="0"/>
        <w:numPr>
          <w:ilvl w:val="0"/>
          <w:numId w:val="11"/>
        </w:numPr>
        <w:tabs>
          <w:tab w:val="left" w:pos="0"/>
          <w:tab w:val="left" w:pos="957"/>
        </w:tabs>
        <w:spacing w:line="276" w:lineRule="auto"/>
        <w:ind w:left="580"/>
        <w:jc w:val="both"/>
      </w:pPr>
      <w:r>
        <w:t>wykonawca w terminie 3 dni od dnia doręczenia zawiadomienia nie zgodził się na poprawienie omyłki, o której mowa w art. 87 ust. 2 pkt 3;</w:t>
      </w:r>
    </w:p>
    <w:p w:rsidR="002D76B0" w:rsidRDefault="002D76B0" w:rsidP="00C237E2">
      <w:pPr>
        <w:tabs>
          <w:tab w:val="left" w:pos="0"/>
        </w:tabs>
        <w:spacing w:line="276" w:lineRule="auto"/>
        <w:ind w:left="580"/>
        <w:jc w:val="both"/>
      </w:pPr>
      <w:r>
        <w:lastRenderedPageBreak/>
        <w:t>7a) wykonawca nie wyraził zgody, o której mowa w art. 85 ust. 2, na przedłużenie terminu związania ofertą;</w:t>
      </w:r>
    </w:p>
    <w:p w:rsidR="002D76B0" w:rsidRDefault="002D76B0" w:rsidP="00C237E2">
      <w:pPr>
        <w:tabs>
          <w:tab w:val="left" w:pos="0"/>
        </w:tabs>
        <w:spacing w:line="276" w:lineRule="auto"/>
        <w:ind w:left="560"/>
        <w:jc w:val="both"/>
      </w:pPr>
      <w:r>
        <w:t>7b) wadium nie zostało wniesione lub zostało wniesione w sposób nieprawidłowy, jeżeli zamawiający żądał wniesienia wadium;</w:t>
      </w:r>
    </w:p>
    <w:p w:rsidR="002D76B0" w:rsidRDefault="002D76B0" w:rsidP="00C237E2">
      <w:pPr>
        <w:tabs>
          <w:tab w:val="left" w:pos="0"/>
        </w:tabs>
        <w:spacing w:line="276" w:lineRule="auto"/>
        <w:ind w:left="560"/>
        <w:jc w:val="both"/>
      </w:pPr>
      <w:r>
        <w:t>7c) oferta wariantowa nie spełnia minimalnych wymagań określonych przez zamawiającego;</w:t>
      </w:r>
    </w:p>
    <w:p w:rsidR="002D76B0" w:rsidRDefault="002D76B0" w:rsidP="00C237E2">
      <w:pPr>
        <w:tabs>
          <w:tab w:val="left" w:pos="0"/>
        </w:tabs>
        <w:spacing w:line="276" w:lineRule="auto"/>
        <w:ind w:left="560"/>
        <w:jc w:val="both"/>
      </w:pPr>
      <w:r>
        <w:t>7d) jej przyjęcie naruszałoby bezpieczeństwo publiczne lub istotny interes bezpieczeństwa państwa, a tego bezpieczeństwa lub interesu nie można zagwarantować w inny sposób.</w:t>
      </w:r>
    </w:p>
    <w:p w:rsidR="002D76B0" w:rsidRDefault="002D76B0" w:rsidP="0016314E">
      <w:pPr>
        <w:widowControl w:val="0"/>
        <w:numPr>
          <w:ilvl w:val="0"/>
          <w:numId w:val="11"/>
        </w:numPr>
        <w:tabs>
          <w:tab w:val="left" w:pos="0"/>
          <w:tab w:val="left" w:pos="912"/>
        </w:tabs>
        <w:spacing w:line="276" w:lineRule="auto"/>
        <w:ind w:left="560"/>
        <w:jc w:val="both"/>
      </w:pPr>
      <w:r>
        <w:t>jest nieważna na podstawie odrębnych przepisów.</w:t>
      </w:r>
    </w:p>
    <w:p w:rsidR="002D76B0" w:rsidRDefault="002D76B0" w:rsidP="0016314E">
      <w:pPr>
        <w:widowControl w:val="0"/>
        <w:numPr>
          <w:ilvl w:val="1"/>
          <w:numId w:val="9"/>
        </w:numPr>
        <w:tabs>
          <w:tab w:val="left" w:pos="0"/>
        </w:tabs>
        <w:spacing w:after="510" w:line="276" w:lineRule="auto"/>
        <w:jc w:val="both"/>
      </w:pPr>
      <w:r>
        <w:t xml:space="preserve">Zamawiający poprawi oczywiste omyłki w treści oferty, niezwłocznie zawiadamiając </w:t>
      </w:r>
      <w:r w:rsidR="00C52D75">
        <w:br/>
      </w:r>
      <w:r>
        <w:t>o tym Wykonawcę.</w:t>
      </w:r>
    </w:p>
    <w:p w:rsidR="002D76B0" w:rsidRPr="00F55CD6" w:rsidRDefault="002D76B0" w:rsidP="0016314E">
      <w:pPr>
        <w:pStyle w:val="Heading50"/>
        <w:keepNext/>
        <w:keepLines/>
        <w:numPr>
          <w:ilvl w:val="0"/>
          <w:numId w:val="9"/>
        </w:numPr>
        <w:shd w:val="clear" w:color="auto" w:fill="auto"/>
        <w:tabs>
          <w:tab w:val="left" w:pos="0"/>
        </w:tabs>
        <w:spacing w:before="0" w:after="145" w:line="276" w:lineRule="auto"/>
        <w:ind w:firstLine="0"/>
        <w:jc w:val="both"/>
        <w:rPr>
          <w:sz w:val="24"/>
          <w:szCs w:val="24"/>
        </w:rPr>
      </w:pPr>
      <w:bookmarkStart w:id="16" w:name="bookmark32"/>
      <w:r w:rsidRPr="00F55CD6">
        <w:rPr>
          <w:sz w:val="24"/>
          <w:szCs w:val="24"/>
        </w:rPr>
        <w:t>UNIEWAŻNIENIENIE POSTĘPOWANIA.</w:t>
      </w:r>
      <w:bookmarkEnd w:id="16"/>
    </w:p>
    <w:p w:rsidR="002D76B0" w:rsidRDefault="002D76B0" w:rsidP="0016314E">
      <w:pPr>
        <w:widowControl w:val="0"/>
        <w:numPr>
          <w:ilvl w:val="1"/>
          <w:numId w:val="9"/>
        </w:numPr>
        <w:tabs>
          <w:tab w:val="left" w:pos="0"/>
          <w:tab w:val="left" w:pos="635"/>
        </w:tabs>
        <w:spacing w:line="276" w:lineRule="auto"/>
        <w:jc w:val="both"/>
      </w:pPr>
      <w:r>
        <w:t>Zamawiający unieważnia postępowanie w przypadkach, gdy:</w:t>
      </w:r>
    </w:p>
    <w:p w:rsidR="002D76B0" w:rsidRDefault="002D76B0" w:rsidP="0016314E">
      <w:pPr>
        <w:widowControl w:val="0"/>
        <w:numPr>
          <w:ilvl w:val="0"/>
          <w:numId w:val="12"/>
        </w:numPr>
        <w:tabs>
          <w:tab w:val="left" w:pos="0"/>
          <w:tab w:val="left" w:pos="922"/>
        </w:tabs>
        <w:spacing w:line="276" w:lineRule="auto"/>
        <w:jc w:val="both"/>
      </w:pPr>
      <w:r>
        <w:t xml:space="preserve">nie złożono żadnej oferty niepodlegającej odrzuceniu albo nie wpłynął żaden wniosek o dopuszczenie do udziału w postępowaniu od wykonawcy niepodlegającego wykluczeniu, </w:t>
      </w:r>
      <w:r w:rsidR="00C52D75">
        <w:br/>
      </w:r>
      <w:r>
        <w:t>z zastrzeżeniem pkt 2 i 3;</w:t>
      </w:r>
    </w:p>
    <w:p w:rsidR="002D76B0" w:rsidRDefault="002D76B0" w:rsidP="0016314E">
      <w:pPr>
        <w:widowControl w:val="0"/>
        <w:numPr>
          <w:ilvl w:val="0"/>
          <w:numId w:val="12"/>
        </w:numPr>
        <w:tabs>
          <w:tab w:val="left" w:pos="0"/>
          <w:tab w:val="left" w:pos="917"/>
        </w:tabs>
        <w:spacing w:line="276" w:lineRule="auto"/>
        <w:jc w:val="both"/>
      </w:pPr>
      <w:r>
        <w:t>w postępowaniu prowadzonym w trybie zapytania o cenę nie złożono co najmniej dwóch ofert niepodlegających odrzuceniu;</w:t>
      </w:r>
    </w:p>
    <w:p w:rsidR="002D76B0" w:rsidRDefault="002D76B0" w:rsidP="0016314E">
      <w:pPr>
        <w:widowControl w:val="0"/>
        <w:numPr>
          <w:ilvl w:val="0"/>
          <w:numId w:val="12"/>
        </w:numPr>
        <w:tabs>
          <w:tab w:val="left" w:pos="0"/>
          <w:tab w:val="left" w:pos="917"/>
        </w:tabs>
        <w:spacing w:line="276" w:lineRule="auto"/>
        <w:jc w:val="both"/>
      </w:pPr>
      <w:r>
        <w:t>w postępowaniu prowadzonym w trybie licytacji elektronicznej wpłynęły mniej niż dwa wnioski o dopuszczenie do udziału w licytacji elektronicznej albo nie została złożona żadna oferta;</w:t>
      </w:r>
    </w:p>
    <w:p w:rsidR="002D76B0" w:rsidRDefault="002D76B0" w:rsidP="0016314E">
      <w:pPr>
        <w:widowControl w:val="0"/>
        <w:numPr>
          <w:ilvl w:val="0"/>
          <w:numId w:val="12"/>
        </w:numPr>
        <w:tabs>
          <w:tab w:val="left" w:pos="0"/>
          <w:tab w:val="left" w:pos="917"/>
        </w:tabs>
        <w:spacing w:line="276" w:lineRule="auto"/>
        <w:jc w:val="both"/>
      </w:pPr>
      <w:r>
        <w:t>cena najkorzystniejszej oferty lub oferta z najniższą ceną przewyższa kwotę, którą zamawiający zamierza przeznaczyć na sfinansowanie zamówienia, chyba że zamawiający może zwiększyć tę kwotę do ceny najkorzystniejszej oferty;</w:t>
      </w:r>
    </w:p>
    <w:p w:rsidR="002D76B0" w:rsidRDefault="002D76B0" w:rsidP="0016314E">
      <w:pPr>
        <w:widowControl w:val="0"/>
        <w:numPr>
          <w:ilvl w:val="0"/>
          <w:numId w:val="12"/>
        </w:numPr>
        <w:tabs>
          <w:tab w:val="left" w:pos="0"/>
          <w:tab w:val="left" w:pos="927"/>
        </w:tabs>
        <w:spacing w:line="276" w:lineRule="auto"/>
        <w:jc w:val="both"/>
      </w:pPr>
      <w:r>
        <w:t xml:space="preserve">w przypadkach, o których mowa w art. 91 ust. 5, zostały złożone oferty dodatkowe </w:t>
      </w:r>
      <w:r w:rsidR="00C52D75">
        <w:br/>
      </w:r>
      <w:r>
        <w:t>o takiej samej cenie;</w:t>
      </w:r>
    </w:p>
    <w:p w:rsidR="002D76B0" w:rsidRDefault="002D76B0" w:rsidP="0016314E">
      <w:pPr>
        <w:widowControl w:val="0"/>
        <w:numPr>
          <w:ilvl w:val="0"/>
          <w:numId w:val="12"/>
        </w:numPr>
        <w:tabs>
          <w:tab w:val="left" w:pos="0"/>
          <w:tab w:val="left" w:pos="932"/>
        </w:tabs>
        <w:spacing w:line="276" w:lineRule="auto"/>
        <w:jc w:val="both"/>
      </w:pPr>
      <w:r>
        <w:t>wystąpiła istotna zmiana okoliczności powodująca, że prowadzenie postępowania lub wykonanie zamówienia nie leży w interesie publicznym, czego nie można było wcześniej przewidzieć;</w:t>
      </w:r>
    </w:p>
    <w:p w:rsidR="002D76B0" w:rsidRDefault="002D76B0" w:rsidP="0016314E">
      <w:pPr>
        <w:widowControl w:val="0"/>
        <w:numPr>
          <w:ilvl w:val="0"/>
          <w:numId w:val="12"/>
        </w:numPr>
        <w:tabs>
          <w:tab w:val="left" w:pos="0"/>
          <w:tab w:val="left" w:pos="927"/>
        </w:tabs>
        <w:spacing w:line="276" w:lineRule="auto"/>
        <w:jc w:val="both"/>
      </w:pPr>
      <w:r>
        <w:t>postępowanie obarczone jest niemożliwą do usunięcia wadą uniemożliwiającą zawarcie niepodlegającej unieważnieniu umowy w sprawie zamówienia publicznego.</w:t>
      </w:r>
    </w:p>
    <w:p w:rsidR="002D76B0" w:rsidRDefault="002D76B0" w:rsidP="0016314E">
      <w:pPr>
        <w:widowControl w:val="0"/>
        <w:numPr>
          <w:ilvl w:val="0"/>
          <w:numId w:val="12"/>
        </w:numPr>
        <w:tabs>
          <w:tab w:val="left" w:pos="0"/>
          <w:tab w:val="left" w:pos="917"/>
        </w:tabs>
        <w:spacing w:line="276" w:lineRule="auto"/>
        <w:jc w:val="both"/>
      </w:pPr>
      <w:r>
        <w:t xml:space="preserve">W przypadku gdy złożono ofertę, której wybór prowadziłby do powstania </w:t>
      </w:r>
      <w:r w:rsidR="00C52D75">
        <w:br/>
      </w:r>
      <w:r>
        <w:t>u zamawiającego obowiązku podatkowego zgodnie z przepisami o podatku od towarów i</w:t>
      </w:r>
    </w:p>
    <w:p w:rsidR="002D76B0" w:rsidRDefault="002D76B0" w:rsidP="00C237E2">
      <w:pPr>
        <w:tabs>
          <w:tab w:val="left" w:pos="0"/>
        </w:tabs>
        <w:spacing w:after="358" w:line="276" w:lineRule="auto"/>
        <w:jc w:val="both"/>
      </w:pPr>
      <w:r>
        <w:t xml:space="preserve">usług, do ceny najkorzystniejszej oferty lub oferty z najniższą ceną dolicza się podatek </w:t>
      </w:r>
      <w:r w:rsidR="00F55CD6">
        <w:t xml:space="preserve">             </w:t>
      </w:r>
      <w:r>
        <w:t>od towarów i usług, który zamawiający miałby obowiązek rozliczyć zgodnie z tymi przepisami.</w:t>
      </w:r>
    </w:p>
    <w:p w:rsidR="002D76B0" w:rsidRDefault="002D76B0" w:rsidP="0016314E">
      <w:pPr>
        <w:widowControl w:val="0"/>
        <w:numPr>
          <w:ilvl w:val="1"/>
          <w:numId w:val="9"/>
        </w:numPr>
        <w:tabs>
          <w:tab w:val="left" w:pos="0"/>
        </w:tabs>
        <w:spacing w:after="500" w:line="276" w:lineRule="auto"/>
        <w:jc w:val="both"/>
      </w:pPr>
      <w:r>
        <w:t>W zawiadomieniu o unieważnieniu postępowania Zamawiający poda przyczyny faktyczne i prawne unieważnienia.</w:t>
      </w:r>
    </w:p>
    <w:p w:rsidR="002D76B0" w:rsidRDefault="002D76B0" w:rsidP="0016314E">
      <w:pPr>
        <w:widowControl w:val="0"/>
        <w:numPr>
          <w:ilvl w:val="1"/>
          <w:numId w:val="9"/>
        </w:numPr>
        <w:tabs>
          <w:tab w:val="left" w:pos="661"/>
        </w:tabs>
        <w:spacing w:after="161" w:line="276" w:lineRule="auto"/>
        <w:ind w:left="580" w:hanging="507"/>
        <w:jc w:val="both"/>
      </w:pPr>
      <w:r>
        <w:t>Zawiadomienie zostanie przesłane wszystkim Wykonawcom.</w:t>
      </w:r>
    </w:p>
    <w:p w:rsidR="002D76B0" w:rsidRPr="00F55CD6" w:rsidRDefault="002D76B0" w:rsidP="0016314E">
      <w:pPr>
        <w:pStyle w:val="Heading50"/>
        <w:keepNext/>
        <w:keepLines/>
        <w:numPr>
          <w:ilvl w:val="0"/>
          <w:numId w:val="9"/>
        </w:numPr>
        <w:shd w:val="clear" w:color="auto" w:fill="auto"/>
        <w:tabs>
          <w:tab w:val="left" w:pos="565"/>
        </w:tabs>
        <w:spacing w:before="0" w:after="145" w:line="300" w:lineRule="exact"/>
        <w:ind w:left="580" w:hanging="507"/>
        <w:jc w:val="both"/>
        <w:rPr>
          <w:sz w:val="24"/>
          <w:szCs w:val="24"/>
        </w:rPr>
      </w:pPr>
      <w:bookmarkStart w:id="17" w:name="bookmark33"/>
      <w:r w:rsidRPr="00F55CD6">
        <w:rPr>
          <w:sz w:val="24"/>
          <w:szCs w:val="24"/>
        </w:rPr>
        <w:lastRenderedPageBreak/>
        <w:t>UDZIELENIE ZAMÓWIENIA.</w:t>
      </w:r>
      <w:bookmarkEnd w:id="17"/>
    </w:p>
    <w:p w:rsidR="002D76B0" w:rsidRDefault="002D76B0" w:rsidP="0016314E">
      <w:pPr>
        <w:widowControl w:val="0"/>
        <w:numPr>
          <w:ilvl w:val="1"/>
          <w:numId w:val="9"/>
        </w:numPr>
        <w:tabs>
          <w:tab w:val="left" w:pos="656"/>
        </w:tabs>
        <w:spacing w:line="276" w:lineRule="auto"/>
        <w:ind w:left="580" w:hanging="507"/>
        <w:jc w:val="both"/>
      </w:pPr>
      <w:r>
        <w:t>Zamawiający udzieli zamówienie Wykonawcy, którego oferta będzie przedstawiać najkorzystniejszy bilans z punktu widzenia wszystkich kryteriów, a co za tym idzie otrzyma największą liczbę punktów.</w:t>
      </w:r>
    </w:p>
    <w:p w:rsidR="002D76B0" w:rsidRDefault="002D76B0" w:rsidP="0016314E">
      <w:pPr>
        <w:widowControl w:val="0"/>
        <w:numPr>
          <w:ilvl w:val="1"/>
          <w:numId w:val="9"/>
        </w:numPr>
        <w:tabs>
          <w:tab w:val="left" w:pos="656"/>
        </w:tabs>
        <w:spacing w:line="276" w:lineRule="auto"/>
        <w:ind w:left="580" w:hanging="507"/>
        <w:jc w:val="both"/>
      </w:pPr>
      <w:r>
        <w:t>Niezwłocznie po wyborze najkorzystniejszej oferty zamawiający jednocześnie zawiadomi Wykonawców którzy złożyli oferty o:</w:t>
      </w:r>
    </w:p>
    <w:p w:rsidR="002D76B0" w:rsidRDefault="002D76B0" w:rsidP="0016314E">
      <w:pPr>
        <w:widowControl w:val="0"/>
        <w:numPr>
          <w:ilvl w:val="0"/>
          <w:numId w:val="13"/>
        </w:numPr>
        <w:tabs>
          <w:tab w:val="left" w:pos="559"/>
        </w:tabs>
        <w:spacing w:line="276" w:lineRule="auto"/>
        <w:ind w:left="580" w:hanging="507"/>
        <w:jc w:val="both"/>
      </w:pPr>
      <w:r>
        <w:t xml:space="preserve">wyborze najkorzystniejszej oferty, podając nazwę ( firmę ), albo imię i nazwisko, siedzibę albo adres zamieszkania i adres wykonawcy, którego ofertę wybrano, uzasadnienie jej wyboru oraz nazwy ( firmy), albo imiona i nazwiska, siedziby albo adresy zamieszkania </w:t>
      </w:r>
      <w:r w:rsidR="00C52D75">
        <w:br/>
      </w:r>
      <w:r>
        <w:t>i adresy wykonawców, którzy złożyli oferty, a także punktację przyznaną Wykonawcom w każdym kryterium oceny ofert z łączną punktację.</w:t>
      </w:r>
    </w:p>
    <w:p w:rsidR="002D76B0" w:rsidRDefault="002D76B0" w:rsidP="0016314E">
      <w:pPr>
        <w:widowControl w:val="0"/>
        <w:numPr>
          <w:ilvl w:val="0"/>
          <w:numId w:val="13"/>
        </w:numPr>
        <w:tabs>
          <w:tab w:val="left" w:pos="559"/>
        </w:tabs>
        <w:spacing w:line="276" w:lineRule="auto"/>
        <w:ind w:left="580" w:hanging="507"/>
        <w:jc w:val="both"/>
      </w:pPr>
      <w:r>
        <w:t xml:space="preserve">wykonawcach, których oferty zostały odrzucone, podając uzasadnienie faktyczne </w:t>
      </w:r>
      <w:r w:rsidR="009B0E86">
        <w:t xml:space="preserve">               </w:t>
      </w:r>
      <w:r>
        <w:t>i prawne.</w:t>
      </w:r>
    </w:p>
    <w:p w:rsidR="002D76B0" w:rsidRDefault="002D76B0" w:rsidP="0016314E">
      <w:pPr>
        <w:widowControl w:val="0"/>
        <w:numPr>
          <w:ilvl w:val="0"/>
          <w:numId w:val="13"/>
        </w:numPr>
        <w:tabs>
          <w:tab w:val="left" w:pos="559"/>
        </w:tabs>
        <w:spacing w:line="276" w:lineRule="auto"/>
        <w:ind w:left="580" w:hanging="507"/>
        <w:jc w:val="both"/>
      </w:pPr>
      <w:r>
        <w:t>wykonawcach, którzy zostali wykluczeni z postępowania o udzielenie zamówienia, podając uzasadnienie faktyczne i prawne.</w:t>
      </w:r>
    </w:p>
    <w:p w:rsidR="00C52D75" w:rsidRDefault="002D76B0" w:rsidP="0016314E">
      <w:pPr>
        <w:widowControl w:val="0"/>
        <w:numPr>
          <w:ilvl w:val="0"/>
          <w:numId w:val="13"/>
        </w:numPr>
        <w:tabs>
          <w:tab w:val="left" w:pos="559"/>
        </w:tabs>
        <w:spacing w:line="276" w:lineRule="auto"/>
        <w:ind w:left="580" w:hanging="507"/>
        <w:jc w:val="both"/>
      </w:pPr>
      <w:r>
        <w:t>terminie określonym zgodnie z art. 94 ust. 1 pkt. 1, po którego upływie umowa w sprawie zamówienia publicznego może być zawarta.</w:t>
      </w:r>
    </w:p>
    <w:p w:rsidR="002D76B0" w:rsidRDefault="002D76B0" w:rsidP="0016314E">
      <w:pPr>
        <w:widowControl w:val="0"/>
        <w:numPr>
          <w:ilvl w:val="1"/>
          <w:numId w:val="9"/>
        </w:numPr>
        <w:tabs>
          <w:tab w:val="left" w:pos="666"/>
        </w:tabs>
        <w:spacing w:line="276" w:lineRule="auto"/>
        <w:ind w:left="580" w:hanging="507"/>
        <w:jc w:val="both"/>
      </w:pPr>
      <w:r>
        <w:t>Zamawiający ogłosi wyniki postępowania na tablicy ogłoszeń w swojej siedzibie oraz niezwłocznie powiadomi wszystkich Wykonawców.</w:t>
      </w:r>
    </w:p>
    <w:p w:rsidR="002D76B0" w:rsidRDefault="002D76B0" w:rsidP="0016314E">
      <w:pPr>
        <w:widowControl w:val="0"/>
        <w:numPr>
          <w:ilvl w:val="1"/>
          <w:numId w:val="9"/>
        </w:numPr>
        <w:tabs>
          <w:tab w:val="left" w:pos="666"/>
        </w:tabs>
        <w:spacing w:line="276" w:lineRule="auto"/>
        <w:ind w:left="580" w:hanging="507"/>
        <w:jc w:val="both"/>
      </w:pPr>
      <w:r>
        <w:t>Oferent wygrywający przetarg powinien wnieść zabezpieczenie należytego wykonania umowy zgodnie z warunkami określonymi w niniejszej specyfikacji.</w:t>
      </w:r>
    </w:p>
    <w:p w:rsidR="002D76B0" w:rsidRDefault="002D76B0" w:rsidP="0016314E">
      <w:pPr>
        <w:widowControl w:val="0"/>
        <w:numPr>
          <w:ilvl w:val="1"/>
          <w:numId w:val="9"/>
        </w:numPr>
        <w:tabs>
          <w:tab w:val="left" w:pos="666"/>
        </w:tabs>
        <w:spacing w:line="276" w:lineRule="auto"/>
        <w:ind w:left="580" w:hanging="507"/>
        <w:jc w:val="both"/>
      </w:pPr>
      <w:r>
        <w:t xml:space="preserve">Podpisanie umowy ( Zamawiający wystosuje pisemne wezwanie do podpisania umowy) nastąpi w terminie nie krótszym niż 10 dni od dnia przekazania zawiadomienia o wyborze oferty, jeżeli zawiadomienie to zostanie przesłane faxem, a jeżeli zostanie przesłane </w:t>
      </w:r>
      <w:r w:rsidR="009B0E86">
        <w:t xml:space="preserve">          </w:t>
      </w:r>
      <w:r>
        <w:t>w inny sposób to w terminie nie krótszym niż 15 dni.</w:t>
      </w:r>
    </w:p>
    <w:p w:rsidR="002D76B0" w:rsidRPr="00C52D75" w:rsidRDefault="002D76B0" w:rsidP="0016314E">
      <w:pPr>
        <w:widowControl w:val="0"/>
        <w:numPr>
          <w:ilvl w:val="1"/>
          <w:numId w:val="9"/>
        </w:numPr>
        <w:tabs>
          <w:tab w:val="left" w:pos="60"/>
        </w:tabs>
        <w:spacing w:after="600" w:line="276" w:lineRule="auto"/>
        <w:jc w:val="both"/>
      </w:pPr>
      <w:r>
        <w:t xml:space="preserve">Jeżeli Wykonawca, którego oferta została wybrana, uchyla się od zawarcia umowy </w:t>
      </w:r>
      <w:r w:rsidR="00C52D75">
        <w:br/>
      </w:r>
      <w:r w:rsidR="009B0E86">
        <w:t>w s</w:t>
      </w:r>
      <w:r>
        <w:t xml:space="preserve">prawie zamówienia publicznego lub nie wnosi wymaganego zabezpieczenia należytego wykonania umowy Zamawiający może wybrać ofertę najkorzystniejszą spośród pozostałych ofert bez przeprowadzania ich ponownego badania i oceny chyba, że zachodzą </w:t>
      </w:r>
      <w:r w:rsidRPr="00C52D75">
        <w:t>przesłanki unieważnienia postępowania, o których mowa w art. 93 ust. 1 ustawy Pzp.</w:t>
      </w:r>
    </w:p>
    <w:p w:rsidR="002D76B0" w:rsidRPr="00C52D75" w:rsidRDefault="002D76B0" w:rsidP="0016314E">
      <w:pPr>
        <w:pStyle w:val="Bodytext40"/>
        <w:numPr>
          <w:ilvl w:val="0"/>
          <w:numId w:val="9"/>
        </w:numPr>
        <w:shd w:val="clear" w:color="auto" w:fill="auto"/>
        <w:tabs>
          <w:tab w:val="left" w:pos="60"/>
          <w:tab w:val="left" w:pos="414"/>
        </w:tabs>
        <w:spacing w:before="0" w:after="0" w:line="276" w:lineRule="auto"/>
        <w:ind w:firstLine="0"/>
        <w:jc w:val="both"/>
        <w:rPr>
          <w:sz w:val="24"/>
          <w:szCs w:val="24"/>
        </w:rPr>
      </w:pPr>
      <w:r w:rsidRPr="00C52D75">
        <w:rPr>
          <w:sz w:val="24"/>
          <w:szCs w:val="24"/>
        </w:rPr>
        <w:t>INFORMACJE O FORMALNOŚCIACH, JAKIE POWINNY ZOSTAĆ DOPEŁNIONE PO WYBORZE OFERTY W CELU ZAWARCIA UMOWY</w:t>
      </w:r>
    </w:p>
    <w:p w:rsidR="002D76B0" w:rsidRPr="00C52D75" w:rsidRDefault="002D76B0" w:rsidP="0016314E">
      <w:pPr>
        <w:widowControl w:val="0"/>
        <w:numPr>
          <w:ilvl w:val="1"/>
          <w:numId w:val="9"/>
        </w:numPr>
        <w:tabs>
          <w:tab w:val="left" w:pos="60"/>
          <w:tab w:val="left" w:pos="739"/>
        </w:tabs>
        <w:spacing w:line="276" w:lineRule="auto"/>
        <w:jc w:val="both"/>
      </w:pPr>
      <w:r w:rsidRPr="00C52D75">
        <w:t xml:space="preserve">Osoby reprezentujące Wykonawcę przy podpisywaniu umowy powinny posiadać </w:t>
      </w:r>
      <w:r w:rsidR="009B0E86">
        <w:t xml:space="preserve">         </w:t>
      </w:r>
      <w:r w:rsidRPr="00C52D75">
        <w:t xml:space="preserve">ze sobą dokumenty potwierdzające ich umocowanie do reprezentowania Wykonawcy, </w:t>
      </w:r>
      <w:r w:rsidR="009B0E86">
        <w:t xml:space="preserve">                 </w:t>
      </w:r>
      <w:r w:rsidRPr="00C52D75">
        <w:t>o ile umocowanie to nie będzie wynikać z dokumentów załączonych do oferty.</w:t>
      </w:r>
    </w:p>
    <w:p w:rsidR="00C52D75" w:rsidRPr="00C52D75" w:rsidRDefault="002D76B0" w:rsidP="0016314E">
      <w:pPr>
        <w:widowControl w:val="0"/>
        <w:numPr>
          <w:ilvl w:val="1"/>
          <w:numId w:val="9"/>
        </w:numPr>
        <w:tabs>
          <w:tab w:val="left" w:pos="60"/>
          <w:tab w:val="left" w:pos="739"/>
        </w:tabs>
        <w:spacing w:after="450" w:line="276" w:lineRule="auto"/>
        <w:jc w:val="both"/>
      </w:pPr>
      <w:r w:rsidRPr="00C52D75">
        <w:t xml:space="preserve">W przypadku wyboru oferty złożonej przez Wykonawców wspólnie ubiegających się </w:t>
      </w:r>
      <w:r w:rsidR="009B0E86">
        <w:t xml:space="preserve">     </w:t>
      </w:r>
      <w:r w:rsidRPr="00C52D75">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w:t>
      </w:r>
      <w:r w:rsidR="009B0E86">
        <w:t xml:space="preserve">          </w:t>
      </w:r>
      <w:r w:rsidRPr="00C52D75">
        <w:t xml:space="preserve">z nich, solidarną odpowiedzialność za wykonanie zamówienia, oznaczenie czasu trwania konsorcjum (obejmującego okres realizacji przedmiotu zamówienia, i rękojmi), wykluczenie możliwości wypowiedzenia umowy konsorcjum przez któregokolwiek z jego członków </w:t>
      </w:r>
      <w:r w:rsidR="009B0E86">
        <w:t xml:space="preserve">            </w:t>
      </w:r>
      <w:r w:rsidRPr="00C52D75">
        <w:lastRenderedPageBreak/>
        <w:t>do czasu wykonania zamówienia.</w:t>
      </w:r>
    </w:p>
    <w:p w:rsidR="002D76B0" w:rsidRDefault="002D76B0" w:rsidP="0016314E">
      <w:pPr>
        <w:pStyle w:val="Heading50"/>
        <w:keepNext/>
        <w:keepLines/>
        <w:numPr>
          <w:ilvl w:val="0"/>
          <w:numId w:val="9"/>
        </w:numPr>
        <w:shd w:val="clear" w:color="auto" w:fill="auto"/>
        <w:tabs>
          <w:tab w:val="left" w:pos="60"/>
          <w:tab w:val="left" w:pos="536"/>
        </w:tabs>
        <w:spacing w:before="0" w:after="0" w:line="300" w:lineRule="exact"/>
        <w:ind w:firstLine="0"/>
        <w:jc w:val="both"/>
        <w:rPr>
          <w:sz w:val="24"/>
          <w:szCs w:val="24"/>
        </w:rPr>
      </w:pPr>
      <w:bookmarkStart w:id="18" w:name="bookmark34"/>
      <w:r w:rsidRPr="00C52D75">
        <w:rPr>
          <w:sz w:val="24"/>
          <w:szCs w:val="24"/>
        </w:rPr>
        <w:t>ZMIANA UMOWY.</w:t>
      </w:r>
      <w:bookmarkEnd w:id="18"/>
    </w:p>
    <w:p w:rsidR="00C52D75" w:rsidRDefault="00C52D75" w:rsidP="00C52D75">
      <w:pPr>
        <w:pStyle w:val="Heading50"/>
        <w:keepNext/>
        <w:keepLines/>
        <w:shd w:val="clear" w:color="auto" w:fill="auto"/>
        <w:tabs>
          <w:tab w:val="left" w:pos="60"/>
          <w:tab w:val="left" w:pos="536"/>
        </w:tabs>
        <w:spacing w:before="0" w:after="0" w:line="300" w:lineRule="exact"/>
        <w:ind w:firstLine="0"/>
        <w:jc w:val="both"/>
        <w:rPr>
          <w:sz w:val="24"/>
          <w:szCs w:val="24"/>
        </w:rPr>
      </w:pPr>
    </w:p>
    <w:p w:rsidR="00EC05D6" w:rsidRPr="009B0E86" w:rsidRDefault="00EC05D6" w:rsidP="009B0E86">
      <w:pPr>
        <w:pStyle w:val="NormalnyWeb"/>
        <w:spacing w:before="0" w:beforeAutospacing="0" w:after="0" w:afterAutospacing="0" w:line="276" w:lineRule="auto"/>
        <w:ind w:firstLine="708"/>
        <w:jc w:val="both"/>
        <w:rPr>
          <w:rFonts w:ascii="Times New Roman" w:hAnsi="Times New Roman" w:cs="Times New Roman"/>
          <w:color w:val="auto"/>
          <w:sz w:val="24"/>
          <w:szCs w:val="24"/>
        </w:rPr>
      </w:pPr>
      <w:r w:rsidRPr="009B0E86">
        <w:rPr>
          <w:rFonts w:ascii="Times New Roman" w:hAnsi="Times New Roman" w:cs="Times New Roman"/>
          <w:color w:val="auto"/>
          <w:sz w:val="24"/>
          <w:szCs w:val="24"/>
        </w:rPr>
        <w:t>Zamawiający zgodnie z art. 144 ustawy Prawo zamówień publicznych przewiduje możliwość dokonania następujących zmian postanowień zawartej umowy w stosunku do treści oferty, na podstawie której dokonano wyboru wykonawcy:</w:t>
      </w:r>
    </w:p>
    <w:p w:rsidR="00EC05D6" w:rsidRPr="009B0E86" w:rsidRDefault="00EC05D6" w:rsidP="009B0E86">
      <w:pPr>
        <w:pStyle w:val="NormalnyWeb"/>
        <w:spacing w:before="0" w:beforeAutospacing="0" w:after="0" w:afterAutospacing="0" w:line="276" w:lineRule="auto"/>
        <w:jc w:val="both"/>
        <w:rPr>
          <w:color w:val="auto"/>
        </w:rPr>
      </w:pPr>
      <w:r w:rsidRPr="009B0E86">
        <w:rPr>
          <w:rFonts w:ascii="Times New Roman" w:hAnsi="Times New Roman" w:cs="Times New Roman"/>
          <w:color w:val="auto"/>
          <w:sz w:val="24"/>
          <w:szCs w:val="24"/>
        </w:rPr>
        <w:t>- wprowadzenia urzędowej zmiany stawki podatku VAT, co spowoduje zmianę wynagrodzenia brutto Wykonawcy.</w:t>
      </w:r>
    </w:p>
    <w:p w:rsidR="00EC05D6" w:rsidRPr="009B0E86" w:rsidRDefault="00EC05D6" w:rsidP="009B0E86">
      <w:pPr>
        <w:pStyle w:val="NormalnyWeb"/>
        <w:spacing w:before="0" w:beforeAutospacing="0" w:after="0" w:afterAutospacing="0" w:line="276" w:lineRule="auto"/>
        <w:jc w:val="both"/>
        <w:rPr>
          <w:rFonts w:ascii="Times New Roman" w:hAnsi="Times New Roman" w:cs="Times New Roman"/>
          <w:color w:val="auto"/>
          <w:sz w:val="24"/>
          <w:szCs w:val="24"/>
        </w:rPr>
      </w:pPr>
      <w:r w:rsidRPr="009B0E86">
        <w:rPr>
          <w:rFonts w:ascii="Times New Roman" w:hAnsi="Times New Roman" w:cs="Times New Roman"/>
          <w:color w:val="auto"/>
          <w:sz w:val="24"/>
          <w:szCs w:val="24"/>
        </w:rPr>
        <w:t>Nie stanowi zmiany umowy w rozumieniu art. 144 ustawy Prawo zamówień publicznych:</w:t>
      </w:r>
    </w:p>
    <w:p w:rsidR="00EC05D6" w:rsidRPr="009B0E86" w:rsidRDefault="00EC05D6" w:rsidP="009B0E86">
      <w:pPr>
        <w:pStyle w:val="NormalnyWeb"/>
        <w:spacing w:before="0" w:beforeAutospacing="0" w:after="0" w:afterAutospacing="0" w:line="276" w:lineRule="auto"/>
        <w:jc w:val="both"/>
        <w:rPr>
          <w:rFonts w:ascii="Times New Roman" w:hAnsi="Times New Roman" w:cs="Times New Roman"/>
          <w:color w:val="auto"/>
          <w:sz w:val="24"/>
          <w:szCs w:val="24"/>
        </w:rPr>
      </w:pPr>
      <w:r w:rsidRPr="009B0E86">
        <w:rPr>
          <w:rFonts w:ascii="Times New Roman" w:hAnsi="Times New Roman" w:cs="Times New Roman"/>
          <w:color w:val="auto"/>
          <w:sz w:val="24"/>
          <w:szCs w:val="24"/>
        </w:rPr>
        <w:t>a) zmiana danych związanych z obsługą administracyjno-organizacyjną Umowy (np. zmiana nr rachunku bankowego),</w:t>
      </w:r>
    </w:p>
    <w:p w:rsidR="00EC05D6" w:rsidRPr="009B0E86" w:rsidRDefault="00EC05D6" w:rsidP="009B0E86">
      <w:pPr>
        <w:pStyle w:val="NormalnyWeb"/>
        <w:spacing w:before="0" w:beforeAutospacing="0" w:after="0" w:afterAutospacing="0" w:line="276" w:lineRule="auto"/>
        <w:jc w:val="both"/>
        <w:rPr>
          <w:rFonts w:ascii="Times New Roman" w:hAnsi="Times New Roman" w:cs="Times New Roman"/>
          <w:color w:val="auto"/>
          <w:sz w:val="24"/>
          <w:szCs w:val="24"/>
        </w:rPr>
      </w:pPr>
      <w:r w:rsidRPr="009B0E86">
        <w:rPr>
          <w:rFonts w:ascii="Times New Roman" w:hAnsi="Times New Roman" w:cs="Times New Roman"/>
          <w:color w:val="auto"/>
          <w:sz w:val="24"/>
          <w:szCs w:val="24"/>
        </w:rPr>
        <w:t xml:space="preserve">b) zmiany danych teleadresowych, </w:t>
      </w:r>
    </w:p>
    <w:p w:rsidR="00EC05D6" w:rsidRPr="009B0E86" w:rsidRDefault="00EC05D6" w:rsidP="009B0E86">
      <w:pPr>
        <w:pStyle w:val="NormalnyWeb"/>
        <w:spacing w:before="0" w:beforeAutospacing="0" w:after="0" w:afterAutospacing="0" w:line="276" w:lineRule="auto"/>
        <w:jc w:val="both"/>
        <w:rPr>
          <w:rFonts w:ascii="Times New Roman" w:hAnsi="Times New Roman" w:cs="Times New Roman"/>
          <w:color w:val="auto"/>
          <w:sz w:val="24"/>
          <w:szCs w:val="24"/>
        </w:rPr>
      </w:pPr>
      <w:r w:rsidRPr="009B0E86">
        <w:rPr>
          <w:rFonts w:ascii="Times New Roman" w:hAnsi="Times New Roman" w:cs="Times New Roman"/>
          <w:color w:val="auto"/>
          <w:sz w:val="24"/>
          <w:szCs w:val="24"/>
        </w:rPr>
        <w:t xml:space="preserve">c) udzielenie zamówień dodatkowych określonych w przepisach o zamówieniach publicznych. </w:t>
      </w:r>
    </w:p>
    <w:p w:rsidR="00EC05D6" w:rsidRDefault="00EC05D6" w:rsidP="00C52D75">
      <w:pPr>
        <w:pStyle w:val="Heading50"/>
        <w:keepNext/>
        <w:keepLines/>
        <w:shd w:val="clear" w:color="auto" w:fill="auto"/>
        <w:tabs>
          <w:tab w:val="left" w:pos="60"/>
          <w:tab w:val="left" w:pos="536"/>
        </w:tabs>
        <w:spacing w:before="0" w:after="0" w:line="300" w:lineRule="exact"/>
        <w:ind w:firstLine="0"/>
        <w:jc w:val="both"/>
        <w:rPr>
          <w:sz w:val="24"/>
          <w:szCs w:val="24"/>
        </w:rPr>
      </w:pPr>
    </w:p>
    <w:p w:rsidR="00EC05D6" w:rsidRPr="00C52D75" w:rsidRDefault="00EC05D6" w:rsidP="00C52D75">
      <w:pPr>
        <w:pStyle w:val="Heading50"/>
        <w:keepNext/>
        <w:keepLines/>
        <w:shd w:val="clear" w:color="auto" w:fill="auto"/>
        <w:tabs>
          <w:tab w:val="left" w:pos="60"/>
          <w:tab w:val="left" w:pos="536"/>
        </w:tabs>
        <w:spacing w:before="0" w:after="0" w:line="300" w:lineRule="exact"/>
        <w:ind w:firstLine="0"/>
        <w:jc w:val="both"/>
        <w:rPr>
          <w:sz w:val="24"/>
          <w:szCs w:val="24"/>
        </w:rPr>
      </w:pPr>
    </w:p>
    <w:p w:rsidR="002D76B0" w:rsidRPr="00C52D75" w:rsidRDefault="002D76B0" w:rsidP="0016314E">
      <w:pPr>
        <w:pStyle w:val="Heading50"/>
        <w:keepNext/>
        <w:keepLines/>
        <w:numPr>
          <w:ilvl w:val="0"/>
          <w:numId w:val="9"/>
        </w:numPr>
        <w:shd w:val="clear" w:color="auto" w:fill="auto"/>
        <w:tabs>
          <w:tab w:val="left" w:pos="60"/>
          <w:tab w:val="left" w:pos="600"/>
        </w:tabs>
        <w:spacing w:before="0" w:after="268" w:line="300" w:lineRule="exact"/>
        <w:ind w:firstLine="0"/>
        <w:jc w:val="both"/>
        <w:rPr>
          <w:sz w:val="24"/>
          <w:szCs w:val="24"/>
        </w:rPr>
      </w:pPr>
      <w:bookmarkStart w:id="19" w:name="bookmark35"/>
      <w:r w:rsidRPr="00C52D75">
        <w:rPr>
          <w:sz w:val="24"/>
          <w:szCs w:val="24"/>
        </w:rPr>
        <w:t>ZABEZPIECZENIE NALEŻYTEGO WYKONANIA UMOWY.</w:t>
      </w:r>
      <w:bookmarkEnd w:id="19"/>
    </w:p>
    <w:p w:rsidR="002D76B0" w:rsidRPr="00C52D75" w:rsidRDefault="002D76B0" w:rsidP="0016314E">
      <w:pPr>
        <w:widowControl w:val="0"/>
        <w:numPr>
          <w:ilvl w:val="1"/>
          <w:numId w:val="9"/>
        </w:numPr>
        <w:tabs>
          <w:tab w:val="left" w:pos="60"/>
          <w:tab w:val="left" w:pos="670"/>
        </w:tabs>
        <w:spacing w:line="276" w:lineRule="auto"/>
        <w:jc w:val="both"/>
      </w:pPr>
      <w:r w:rsidRPr="00C52D75">
        <w:t xml:space="preserve">Zamawiający wymaga, aby przed podpisaniem Umowy Wykonawca złożył zabezpieczenie należytego wykonania </w:t>
      </w:r>
      <w:r w:rsidRPr="00C237E2">
        <w:t xml:space="preserve">umowy w wysokości </w:t>
      </w:r>
      <w:r w:rsidRPr="00C237E2">
        <w:rPr>
          <w:b/>
        </w:rPr>
        <w:t>5% ceny ofertowej brutto</w:t>
      </w:r>
      <w:r w:rsidRPr="00C237E2">
        <w:t>,</w:t>
      </w:r>
      <w:r w:rsidRPr="00C52D75">
        <w:t xml:space="preserve"> służące pokryciu roszczeń z tytułu niewykonania lub nienależytego wykonania umowy. Zabezpieczenie to Wykonawca może wnosić w:</w:t>
      </w:r>
    </w:p>
    <w:p w:rsidR="002D76B0" w:rsidRPr="00C52D75" w:rsidRDefault="002D76B0" w:rsidP="0016314E">
      <w:pPr>
        <w:widowControl w:val="0"/>
        <w:numPr>
          <w:ilvl w:val="0"/>
          <w:numId w:val="14"/>
        </w:numPr>
        <w:tabs>
          <w:tab w:val="left" w:pos="60"/>
          <w:tab w:val="left" w:pos="935"/>
        </w:tabs>
        <w:spacing w:line="276" w:lineRule="auto"/>
        <w:jc w:val="both"/>
      </w:pPr>
      <w:r w:rsidRPr="00C52D75">
        <w:t>pieniądzu,</w:t>
      </w:r>
    </w:p>
    <w:p w:rsidR="002D76B0" w:rsidRPr="00C52D75" w:rsidRDefault="002D76B0" w:rsidP="0016314E">
      <w:pPr>
        <w:widowControl w:val="0"/>
        <w:numPr>
          <w:ilvl w:val="0"/>
          <w:numId w:val="14"/>
        </w:numPr>
        <w:tabs>
          <w:tab w:val="left" w:pos="60"/>
          <w:tab w:val="left" w:pos="964"/>
        </w:tabs>
        <w:spacing w:line="276" w:lineRule="auto"/>
        <w:jc w:val="both"/>
      </w:pPr>
      <w:r w:rsidRPr="00C52D75">
        <w:t>poręczeniach bankowych lub poręczeniach spółdzielczej kasy oszczędnościowo - kredytowej, z tym że zobowiązanie kasy jest zawsze zobowiązaniem pieniężnym,</w:t>
      </w:r>
    </w:p>
    <w:p w:rsidR="002D76B0" w:rsidRPr="00C52D75" w:rsidRDefault="002D76B0" w:rsidP="0016314E">
      <w:pPr>
        <w:widowControl w:val="0"/>
        <w:numPr>
          <w:ilvl w:val="0"/>
          <w:numId w:val="14"/>
        </w:numPr>
        <w:tabs>
          <w:tab w:val="left" w:pos="60"/>
          <w:tab w:val="left" w:pos="964"/>
        </w:tabs>
        <w:spacing w:line="276" w:lineRule="auto"/>
        <w:jc w:val="both"/>
      </w:pPr>
      <w:r w:rsidRPr="00C52D75">
        <w:t>gwarancjach bankowych,</w:t>
      </w:r>
    </w:p>
    <w:p w:rsidR="002D76B0" w:rsidRPr="00C52D75" w:rsidRDefault="002D76B0" w:rsidP="0016314E">
      <w:pPr>
        <w:widowControl w:val="0"/>
        <w:numPr>
          <w:ilvl w:val="0"/>
          <w:numId w:val="14"/>
        </w:numPr>
        <w:tabs>
          <w:tab w:val="left" w:pos="60"/>
          <w:tab w:val="left" w:pos="964"/>
        </w:tabs>
        <w:spacing w:line="276" w:lineRule="auto"/>
        <w:jc w:val="both"/>
      </w:pPr>
      <w:r w:rsidRPr="00C52D75">
        <w:t>gwarancjach ubezpieczeniowych,</w:t>
      </w:r>
    </w:p>
    <w:p w:rsidR="002D76B0" w:rsidRPr="00C52D75" w:rsidRDefault="002D76B0" w:rsidP="0016314E">
      <w:pPr>
        <w:widowControl w:val="0"/>
        <w:numPr>
          <w:ilvl w:val="0"/>
          <w:numId w:val="14"/>
        </w:numPr>
        <w:tabs>
          <w:tab w:val="left" w:pos="60"/>
          <w:tab w:val="left" w:pos="964"/>
        </w:tabs>
        <w:spacing w:line="276" w:lineRule="auto"/>
        <w:jc w:val="both"/>
      </w:pPr>
      <w:r w:rsidRPr="00C52D75">
        <w:t>poręczeniach udzielanych przez podmioty, o których mowa w art. 6b ust. 5 pkt 2 ustawy z dnia 9 listopada 2000 r. o utworzeniu Polskiej Agencji Rozwoju Przedsiębiorczości</w:t>
      </w:r>
      <w:r w:rsidR="009B0E86">
        <w:t xml:space="preserve">       </w:t>
      </w:r>
      <w:r w:rsidRPr="00C52D75">
        <w:t xml:space="preserve"> ( Dz. U. Nr 109, poz. 1158, z późn. zm.).</w:t>
      </w:r>
    </w:p>
    <w:p w:rsidR="002D76B0" w:rsidRPr="00C52D75" w:rsidRDefault="002D76B0" w:rsidP="0016314E">
      <w:pPr>
        <w:widowControl w:val="0"/>
        <w:numPr>
          <w:ilvl w:val="1"/>
          <w:numId w:val="9"/>
        </w:numPr>
        <w:tabs>
          <w:tab w:val="left" w:pos="60"/>
          <w:tab w:val="left" w:pos="670"/>
        </w:tabs>
        <w:spacing w:line="276" w:lineRule="auto"/>
        <w:jc w:val="both"/>
      </w:pPr>
      <w:r w:rsidRPr="00C52D75">
        <w:t xml:space="preserve">W trakcie realizacji umowy Wykonawca - za zgodą Zamawiającego - może dokonać zmiany formy zabezpieczenia na jedną lub kilka form. Zmiana taka może nastąpić </w:t>
      </w:r>
      <w:r w:rsidR="009B0E86">
        <w:t xml:space="preserve">                      </w:t>
      </w:r>
      <w:r w:rsidRPr="00C52D75">
        <w:t>z zachowaniem ciągłości zabezpieczenia i bez zmniejszania jego wysokości.</w:t>
      </w:r>
    </w:p>
    <w:p w:rsidR="002D76B0" w:rsidRPr="00C52D75" w:rsidRDefault="002D76B0" w:rsidP="0016314E">
      <w:pPr>
        <w:widowControl w:val="0"/>
        <w:numPr>
          <w:ilvl w:val="1"/>
          <w:numId w:val="9"/>
        </w:numPr>
        <w:tabs>
          <w:tab w:val="left" w:pos="60"/>
          <w:tab w:val="left" w:pos="670"/>
        </w:tabs>
        <w:spacing w:line="276" w:lineRule="auto"/>
        <w:jc w:val="both"/>
      </w:pPr>
      <w:r w:rsidRPr="00C52D75">
        <w:t>Dokument wniesiony w formie gwarancji bankowej/ubezpieczeniowej powinien zawierać klauzulę o gwarantowaniu wypłaty należności w sposób nieodwołalny, bezwarunkowy i na pierwsze żądanie. Zabezpieczenie należytego wykonania umowy wniesione przez Wykonawcę w pieniądzu zostanie wpłacone na ustalony z Zamawiającym rachunek bankowy.</w:t>
      </w:r>
    </w:p>
    <w:p w:rsidR="002D76B0" w:rsidRPr="00EE4910" w:rsidRDefault="002D76B0" w:rsidP="0016314E">
      <w:pPr>
        <w:widowControl w:val="0"/>
        <w:numPr>
          <w:ilvl w:val="1"/>
          <w:numId w:val="9"/>
        </w:numPr>
        <w:tabs>
          <w:tab w:val="left" w:pos="60"/>
          <w:tab w:val="left" w:pos="679"/>
        </w:tabs>
        <w:spacing w:after="618" w:line="276" w:lineRule="auto"/>
        <w:jc w:val="both"/>
      </w:pPr>
      <w:r w:rsidRPr="00C52D75">
        <w:t xml:space="preserve">Część zabezpieczenia służąca do pokrycia roszczeń w ramach rękojmi za wady przedmiotu zamówienia lub gwarancji jakości będzie </w:t>
      </w:r>
      <w:r w:rsidRPr="00EE4910">
        <w:t xml:space="preserve">wynosić </w:t>
      </w:r>
      <w:r w:rsidRPr="00EE4910">
        <w:rPr>
          <w:rStyle w:val="Bodytext20"/>
          <w:color w:val="auto"/>
        </w:rPr>
        <w:t>30% wysokości</w:t>
      </w:r>
      <w:r w:rsidRPr="00C52D75">
        <w:rPr>
          <w:rStyle w:val="Bodytext20"/>
        </w:rPr>
        <w:t xml:space="preserve"> </w:t>
      </w:r>
      <w:r w:rsidRPr="00EE4910">
        <w:rPr>
          <w:rStyle w:val="Bodytext2105ptBold"/>
          <w:b w:val="0"/>
          <w:sz w:val="24"/>
          <w:szCs w:val="24"/>
        </w:rPr>
        <w:t>zabezpieczenia</w:t>
      </w:r>
      <w:r w:rsidR="00EE4910" w:rsidRPr="00EE4910">
        <w:rPr>
          <w:rStyle w:val="Bodytext2105ptBold"/>
          <w:b w:val="0"/>
          <w:sz w:val="24"/>
          <w:szCs w:val="24"/>
        </w:rPr>
        <w:t xml:space="preserve"> </w:t>
      </w:r>
      <w:r w:rsidRPr="00EE4910">
        <w:rPr>
          <w:rStyle w:val="Bodytext2105ptBold"/>
          <w:b w:val="0"/>
          <w:sz w:val="24"/>
          <w:szCs w:val="24"/>
        </w:rPr>
        <w:t xml:space="preserve"> </w:t>
      </w:r>
      <w:r w:rsidR="00EE4910">
        <w:rPr>
          <w:rStyle w:val="Bodytext2105ptBold"/>
          <w:b w:val="0"/>
          <w:sz w:val="24"/>
          <w:szCs w:val="24"/>
        </w:rPr>
        <w:t xml:space="preserve">  </w:t>
      </w:r>
      <w:r w:rsidRPr="00EE4910">
        <w:rPr>
          <w:rStyle w:val="Bodytext2105ptBold"/>
          <w:b w:val="0"/>
          <w:sz w:val="24"/>
          <w:szCs w:val="24"/>
        </w:rPr>
        <w:t xml:space="preserve">i </w:t>
      </w:r>
      <w:r w:rsidRPr="00EE4910">
        <w:t>będzie ona zwracana nie później niż w 15 dniu po upływie okresu rękojmi za</w:t>
      </w:r>
      <w:r w:rsidRPr="00EE4910">
        <w:rPr>
          <w:b/>
        </w:rPr>
        <w:t xml:space="preserve"> </w:t>
      </w:r>
      <w:r w:rsidRPr="00EE4910">
        <w:t>wady.</w:t>
      </w:r>
    </w:p>
    <w:p w:rsidR="002D76B0" w:rsidRPr="00C52D75" w:rsidRDefault="002D76B0" w:rsidP="0016314E">
      <w:pPr>
        <w:pStyle w:val="Bodytext40"/>
        <w:numPr>
          <w:ilvl w:val="0"/>
          <w:numId w:val="9"/>
        </w:numPr>
        <w:shd w:val="clear" w:color="auto" w:fill="auto"/>
        <w:tabs>
          <w:tab w:val="left" w:pos="60"/>
          <w:tab w:val="left" w:pos="600"/>
        </w:tabs>
        <w:spacing w:before="0" w:after="42" w:line="276" w:lineRule="auto"/>
        <w:ind w:firstLine="0"/>
        <w:jc w:val="both"/>
        <w:rPr>
          <w:sz w:val="24"/>
          <w:szCs w:val="24"/>
        </w:rPr>
      </w:pPr>
      <w:r w:rsidRPr="00C52D75">
        <w:rPr>
          <w:sz w:val="24"/>
          <w:szCs w:val="24"/>
        </w:rPr>
        <w:t>POUCZENIE O ŚRODKACH OCHRONY PRAWNEJ</w:t>
      </w:r>
    </w:p>
    <w:p w:rsidR="002D76B0" w:rsidRPr="00C52D75" w:rsidRDefault="002D76B0" w:rsidP="0016314E">
      <w:pPr>
        <w:widowControl w:val="0"/>
        <w:numPr>
          <w:ilvl w:val="1"/>
          <w:numId w:val="9"/>
        </w:numPr>
        <w:tabs>
          <w:tab w:val="left" w:pos="60"/>
          <w:tab w:val="left" w:pos="698"/>
        </w:tabs>
        <w:spacing w:line="276" w:lineRule="auto"/>
        <w:jc w:val="both"/>
      </w:pPr>
      <w:r w:rsidRPr="00C52D75">
        <w:t xml:space="preserve">Wykonawcom, a także innemu podmiotowi, jeżeli ma lub miał interes w uzyskaniu </w:t>
      </w:r>
      <w:r w:rsidRPr="00C52D75">
        <w:lastRenderedPageBreak/>
        <w:t xml:space="preserve">zamówienia oraz poniósł lub może ponieść szkodę w wyniku naruszenia przez Zamawiającego przepisów ustawy, przysługują środki ochrony prawnej przewidziane </w:t>
      </w:r>
      <w:r w:rsidRPr="00C52D75">
        <w:br/>
        <w:t>w Dziale VI ustawy Prawo zamówień publicznych.</w:t>
      </w:r>
    </w:p>
    <w:p w:rsidR="009444CA" w:rsidRDefault="002D76B0" w:rsidP="0016314E">
      <w:pPr>
        <w:widowControl w:val="0"/>
        <w:numPr>
          <w:ilvl w:val="1"/>
          <w:numId w:val="9"/>
        </w:numPr>
        <w:tabs>
          <w:tab w:val="left" w:pos="60"/>
          <w:tab w:val="left" w:pos="698"/>
        </w:tabs>
        <w:spacing w:line="276" w:lineRule="auto"/>
        <w:jc w:val="both"/>
      </w:pPr>
      <w:r w:rsidRPr="00C52D75">
        <w:t>Środki ochrony prawnej wobec ogłoszenia o zamówieniu oraz SIWZ przysługują również organizacjom wpisanym na listę, o której mowa w art. 154 pkt 5 Ustawy.</w:t>
      </w:r>
    </w:p>
    <w:p w:rsidR="009444CA" w:rsidRDefault="009444CA" w:rsidP="00CE531C">
      <w:pPr>
        <w:spacing w:line="360" w:lineRule="auto"/>
        <w:jc w:val="both"/>
      </w:pPr>
    </w:p>
    <w:p w:rsidR="00EE4910" w:rsidRDefault="00EE4910" w:rsidP="00CE531C">
      <w:pPr>
        <w:spacing w:line="360" w:lineRule="auto"/>
        <w:jc w:val="both"/>
      </w:pPr>
    </w:p>
    <w:p w:rsidR="00EE4910" w:rsidRDefault="00EE4910" w:rsidP="00CE531C">
      <w:pPr>
        <w:spacing w:line="360" w:lineRule="auto"/>
        <w:jc w:val="both"/>
      </w:pPr>
    </w:p>
    <w:p w:rsidR="00EE4910" w:rsidRDefault="00EE4910"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A33A01" w:rsidRDefault="00A33A01" w:rsidP="00CE531C">
      <w:pPr>
        <w:spacing w:line="360" w:lineRule="auto"/>
        <w:jc w:val="both"/>
      </w:pPr>
    </w:p>
    <w:p w:rsidR="00EE4910" w:rsidRDefault="00EE4910" w:rsidP="00CE531C">
      <w:pPr>
        <w:spacing w:line="360" w:lineRule="auto"/>
        <w:jc w:val="both"/>
      </w:pPr>
    </w:p>
    <w:p w:rsidR="00EE4910" w:rsidRDefault="00EE4910" w:rsidP="00CE531C">
      <w:pPr>
        <w:spacing w:line="360" w:lineRule="auto"/>
        <w:jc w:val="both"/>
      </w:pPr>
    </w:p>
    <w:p w:rsidR="00EE4910" w:rsidRDefault="00EE4910" w:rsidP="00CE531C">
      <w:pPr>
        <w:spacing w:line="360" w:lineRule="auto"/>
        <w:jc w:val="both"/>
      </w:pPr>
    </w:p>
    <w:p w:rsidR="0072223E" w:rsidRDefault="0072223E">
      <w:pPr>
        <w:rPr>
          <w:b/>
        </w:rPr>
      </w:pPr>
      <w:r>
        <w:rPr>
          <w:b/>
        </w:rPr>
        <w:br w:type="page"/>
      </w:r>
    </w:p>
    <w:p w:rsidR="009444CA" w:rsidRDefault="009444CA" w:rsidP="009444CA">
      <w:pPr>
        <w:jc w:val="center"/>
        <w:rPr>
          <w:b/>
        </w:rPr>
      </w:pPr>
      <w:r>
        <w:rPr>
          <w:b/>
        </w:rPr>
        <w:lastRenderedPageBreak/>
        <w:t>ROZDZIAŁ II</w:t>
      </w:r>
    </w:p>
    <w:p w:rsidR="009444CA" w:rsidRDefault="009444CA" w:rsidP="009444CA">
      <w:pPr>
        <w:jc w:val="center"/>
        <w:rPr>
          <w:b/>
        </w:rPr>
      </w:pPr>
    </w:p>
    <w:p w:rsidR="009444CA" w:rsidRDefault="009444CA" w:rsidP="009444CA">
      <w:pPr>
        <w:jc w:val="center"/>
        <w:rPr>
          <w:b/>
          <w:u w:val="single"/>
        </w:rPr>
      </w:pPr>
      <w:r>
        <w:rPr>
          <w:b/>
        </w:rPr>
        <w:t>FORMULARZ  OFERTY</w:t>
      </w:r>
    </w:p>
    <w:p w:rsidR="009444CA" w:rsidRDefault="009444CA" w:rsidP="009444CA"/>
    <w:tbl>
      <w:tblPr>
        <w:tblW w:w="0" w:type="auto"/>
        <w:tblLayout w:type="fixed"/>
        <w:tblCellMar>
          <w:left w:w="70" w:type="dxa"/>
          <w:right w:w="70" w:type="dxa"/>
        </w:tblCellMar>
        <w:tblLook w:val="0000" w:firstRow="0" w:lastRow="0" w:firstColumn="0" w:lastColumn="0" w:noHBand="0" w:noVBand="0"/>
      </w:tblPr>
      <w:tblGrid>
        <w:gridCol w:w="3119"/>
        <w:gridCol w:w="6307"/>
      </w:tblGrid>
      <w:tr w:rsidR="009444CA" w:rsidTr="001F518B">
        <w:tc>
          <w:tcPr>
            <w:tcW w:w="3119" w:type="dxa"/>
          </w:tcPr>
          <w:p w:rsidR="009444CA" w:rsidRDefault="009444CA" w:rsidP="001F518B">
            <w:pPr>
              <w:rPr>
                <w:b/>
              </w:rPr>
            </w:pPr>
          </w:p>
          <w:p w:rsidR="009444CA" w:rsidRDefault="009444CA" w:rsidP="001F518B">
            <w:pPr>
              <w:rPr>
                <w:b/>
              </w:rPr>
            </w:pPr>
          </w:p>
          <w:p w:rsidR="009444CA" w:rsidRDefault="009444CA" w:rsidP="001F518B">
            <w:pPr>
              <w:rPr>
                <w:b/>
              </w:rPr>
            </w:pPr>
          </w:p>
          <w:p w:rsidR="009444CA" w:rsidRPr="003A4314" w:rsidRDefault="009444CA" w:rsidP="001F518B">
            <w:r>
              <w:t xml:space="preserve">  </w:t>
            </w:r>
            <w:r w:rsidRPr="003A4314">
              <w:t>(pieczęć</w:t>
            </w:r>
            <w:r>
              <w:t xml:space="preserve"> Wykonawcy</w:t>
            </w:r>
            <w:r w:rsidRPr="003A4314">
              <w:t>)</w:t>
            </w:r>
          </w:p>
        </w:tc>
        <w:tc>
          <w:tcPr>
            <w:tcW w:w="6307" w:type="dxa"/>
            <w:tcBorders>
              <w:top w:val="single" w:sz="4" w:space="0" w:color="auto"/>
              <w:left w:val="single" w:sz="4" w:space="0" w:color="auto"/>
              <w:bottom w:val="single" w:sz="4" w:space="0" w:color="auto"/>
              <w:right w:val="single" w:sz="4" w:space="0" w:color="auto"/>
            </w:tcBorders>
            <w:shd w:val="pct5" w:color="auto" w:fill="auto"/>
          </w:tcPr>
          <w:p w:rsidR="009444CA" w:rsidRDefault="009444CA" w:rsidP="001F518B">
            <w:pPr>
              <w:rPr>
                <w:b/>
              </w:rPr>
            </w:pPr>
          </w:p>
          <w:p w:rsidR="009444CA" w:rsidRDefault="009444CA" w:rsidP="001F518B">
            <w:pPr>
              <w:jc w:val="center"/>
              <w:rPr>
                <w:b/>
              </w:rPr>
            </w:pPr>
            <w:r>
              <w:rPr>
                <w:b/>
              </w:rPr>
              <w:t>OFERTA</w:t>
            </w:r>
          </w:p>
          <w:p w:rsidR="009444CA" w:rsidRDefault="009444CA" w:rsidP="001F518B">
            <w:pPr>
              <w:rPr>
                <w:b/>
              </w:rPr>
            </w:pPr>
          </w:p>
        </w:tc>
      </w:tr>
    </w:tbl>
    <w:p w:rsidR="009444CA" w:rsidRDefault="009444CA" w:rsidP="009444CA">
      <w:pPr>
        <w:jc w:val="both"/>
      </w:pPr>
    </w:p>
    <w:p w:rsidR="009444CA" w:rsidRDefault="009444CA" w:rsidP="009444CA">
      <w:pPr>
        <w:jc w:val="both"/>
        <w:rPr>
          <w:i/>
        </w:rPr>
      </w:pPr>
    </w:p>
    <w:p w:rsidR="009444CA" w:rsidRDefault="00EC05D6" w:rsidP="009444CA">
      <w:pPr>
        <w:ind w:left="5103"/>
        <w:jc w:val="center"/>
        <w:rPr>
          <w:b/>
        </w:rPr>
      </w:pPr>
      <w:r>
        <w:rPr>
          <w:b/>
        </w:rPr>
        <w:t xml:space="preserve">GMINA </w:t>
      </w:r>
      <w:r w:rsidR="009444CA">
        <w:rPr>
          <w:b/>
        </w:rPr>
        <w:t xml:space="preserve"> SOCHACZEW</w:t>
      </w:r>
    </w:p>
    <w:p w:rsidR="009444CA" w:rsidRDefault="009444CA" w:rsidP="009444CA">
      <w:pPr>
        <w:ind w:left="5103"/>
        <w:jc w:val="center"/>
        <w:rPr>
          <w:b/>
        </w:rPr>
      </w:pPr>
      <w:r>
        <w:rPr>
          <w:b/>
        </w:rPr>
        <w:t xml:space="preserve">ul.  </w:t>
      </w:r>
      <w:r w:rsidR="00EC05D6">
        <w:rPr>
          <w:b/>
        </w:rPr>
        <w:t>Warszawska 115</w:t>
      </w:r>
    </w:p>
    <w:p w:rsidR="009444CA" w:rsidRDefault="009444CA" w:rsidP="009444CA">
      <w:pPr>
        <w:ind w:left="5103"/>
        <w:jc w:val="center"/>
        <w:rPr>
          <w:b/>
        </w:rPr>
      </w:pPr>
      <w:r>
        <w:rPr>
          <w:b/>
        </w:rPr>
        <w:t>96 - 500 Sochaczew</w:t>
      </w:r>
    </w:p>
    <w:p w:rsidR="009444CA" w:rsidRDefault="009444CA" w:rsidP="009444CA">
      <w:pPr>
        <w:jc w:val="both"/>
      </w:pPr>
    </w:p>
    <w:p w:rsidR="009444CA" w:rsidRPr="003C2772" w:rsidRDefault="009444CA" w:rsidP="009444CA">
      <w:pPr>
        <w:ind w:firstLine="360"/>
        <w:jc w:val="both"/>
        <w:rPr>
          <w:smallCaps/>
        </w:rPr>
      </w:pPr>
      <w:r>
        <w:t xml:space="preserve">Nawiązując do zaproszenia do wzięcia udziału w przetargu nieograniczonym na </w:t>
      </w:r>
      <w:r w:rsidR="00EE4910">
        <w:t xml:space="preserve">                   </w:t>
      </w:r>
      <w:r w:rsidRPr="00743FCC">
        <w:t>„</w:t>
      </w:r>
      <w:r>
        <w:t>Odbieranie i zagospodarowanie odpadów komunalnych z nieruchomości, na których zamieszkują mieszkańcy Gminy Sochaczew</w:t>
      </w:r>
      <w:r w:rsidRPr="003C2772">
        <w:t>”.</w:t>
      </w:r>
    </w:p>
    <w:p w:rsidR="009444CA" w:rsidRPr="00A44A30" w:rsidRDefault="009444CA" w:rsidP="009444CA">
      <w:pPr>
        <w:jc w:val="both"/>
      </w:pPr>
    </w:p>
    <w:p w:rsidR="009444CA" w:rsidRPr="00EE4910" w:rsidRDefault="009444CA" w:rsidP="0016314E">
      <w:pPr>
        <w:numPr>
          <w:ilvl w:val="0"/>
          <w:numId w:val="22"/>
        </w:numPr>
        <w:spacing w:line="360" w:lineRule="auto"/>
        <w:rPr>
          <w:smallCaps/>
        </w:rPr>
      </w:pPr>
      <w:r w:rsidRPr="00EE4910">
        <w:rPr>
          <w:smallCaps/>
        </w:rPr>
        <w:t xml:space="preserve">OFERUJEMY WYKONANIE CAŁEGO  </w:t>
      </w:r>
      <w:r w:rsidRPr="00EE4910">
        <w:t xml:space="preserve">ZADANIA </w:t>
      </w:r>
      <w:r w:rsidRPr="00EE4910">
        <w:rPr>
          <w:smallCaps/>
        </w:rPr>
        <w:t xml:space="preserve">ZA CENĘ  </w:t>
      </w:r>
      <w:r w:rsidRPr="00EE4910">
        <w:rPr>
          <w:b/>
          <w:smallCaps/>
        </w:rPr>
        <w:t>NETTO</w:t>
      </w:r>
      <w:r w:rsidRPr="00EE4910">
        <w:rPr>
          <w:smallCaps/>
        </w:rPr>
        <w:t>:</w:t>
      </w:r>
    </w:p>
    <w:p w:rsidR="009444CA" w:rsidRPr="00EE4910" w:rsidRDefault="00EE4910" w:rsidP="00EE4910">
      <w:pPr>
        <w:spacing w:line="360" w:lineRule="auto"/>
        <w:rPr>
          <w:smallCaps/>
        </w:rPr>
      </w:pPr>
      <w:r>
        <w:rPr>
          <w:smallCaps/>
        </w:rPr>
        <w:t xml:space="preserve">              …………..</w:t>
      </w:r>
      <w:r w:rsidR="009444CA" w:rsidRPr="00EE4910">
        <w:rPr>
          <w:smallCaps/>
        </w:rPr>
        <w:t>………………………..ZŁ</w:t>
      </w:r>
    </w:p>
    <w:p w:rsidR="009444CA" w:rsidRPr="00EE4910" w:rsidRDefault="009444CA" w:rsidP="009444CA">
      <w:pPr>
        <w:spacing w:line="360" w:lineRule="auto"/>
      </w:pPr>
      <w:r w:rsidRPr="00EE4910">
        <w:rPr>
          <w:smallCaps/>
        </w:rPr>
        <w:t xml:space="preserve">      </w:t>
      </w:r>
      <w:r w:rsidR="00EE4910">
        <w:rPr>
          <w:smallCaps/>
        </w:rPr>
        <w:t xml:space="preserve">       </w:t>
      </w:r>
      <w:r w:rsidRPr="00EE4910">
        <w:rPr>
          <w:smallCaps/>
        </w:rPr>
        <w:t xml:space="preserve"> </w:t>
      </w:r>
      <w:r w:rsidRPr="00EE4910">
        <w:t xml:space="preserve">słownie cena </w:t>
      </w:r>
      <w:r w:rsidR="00EE4910">
        <w:t>:………………………………………………………………………</w:t>
      </w:r>
    </w:p>
    <w:p w:rsidR="00EE4910" w:rsidRDefault="009444CA" w:rsidP="0016314E">
      <w:pPr>
        <w:numPr>
          <w:ilvl w:val="0"/>
          <w:numId w:val="22"/>
        </w:numPr>
        <w:spacing w:line="360" w:lineRule="auto"/>
        <w:rPr>
          <w:smallCaps/>
        </w:rPr>
      </w:pPr>
      <w:r w:rsidRPr="00EE4910">
        <w:rPr>
          <w:smallCaps/>
        </w:rPr>
        <w:t xml:space="preserve">OFERUJEMY WYKONANIE   CAŁEGO  ZADANIA ZA CENĘ </w:t>
      </w:r>
      <w:r w:rsidRPr="00EE4910">
        <w:rPr>
          <w:b/>
          <w:smallCaps/>
        </w:rPr>
        <w:t xml:space="preserve">BRUTTO, </w:t>
      </w:r>
      <w:r w:rsidR="00EE4910" w:rsidRPr="00EE4910">
        <w:rPr>
          <w:smallCaps/>
        </w:rPr>
        <w:t>WYNIKAJĄCA</w:t>
      </w:r>
      <w:r w:rsidR="00EE4910">
        <w:rPr>
          <w:b/>
          <w:smallCaps/>
        </w:rPr>
        <w:t xml:space="preserve"> </w:t>
      </w:r>
      <w:r w:rsidRPr="00EE4910">
        <w:rPr>
          <w:smallCaps/>
        </w:rPr>
        <w:t xml:space="preserve"> Z  ŁĄCZNEJ KALKULACJI </w:t>
      </w:r>
      <w:r w:rsidR="00EE4910">
        <w:rPr>
          <w:smallCaps/>
        </w:rPr>
        <w:t xml:space="preserve"> </w:t>
      </w:r>
      <w:r w:rsidRPr="00EE4910">
        <w:rPr>
          <w:smallCaps/>
        </w:rPr>
        <w:t xml:space="preserve">KOSZTÓW </w:t>
      </w:r>
      <w:r w:rsidR="00EE4910">
        <w:rPr>
          <w:smallCaps/>
        </w:rPr>
        <w:t xml:space="preserve"> </w:t>
      </w:r>
      <w:r w:rsidRPr="00EE4910">
        <w:rPr>
          <w:smallCaps/>
        </w:rPr>
        <w:t xml:space="preserve">PRZEDSTAWIONEJ </w:t>
      </w:r>
      <w:r w:rsidR="00EE4910">
        <w:rPr>
          <w:smallCaps/>
        </w:rPr>
        <w:t xml:space="preserve"> </w:t>
      </w:r>
      <w:r w:rsidR="00BA6AB5">
        <w:rPr>
          <w:smallCaps/>
        </w:rPr>
        <w:t xml:space="preserve">       W TABELI PONIŻEJ</w:t>
      </w:r>
    </w:p>
    <w:p w:rsidR="009444CA" w:rsidRPr="00EE4910" w:rsidRDefault="00EE4910" w:rsidP="00EE4910">
      <w:pPr>
        <w:spacing w:line="360" w:lineRule="auto"/>
        <w:ind w:left="720"/>
        <w:rPr>
          <w:smallCaps/>
        </w:rPr>
      </w:pPr>
      <w:r>
        <w:rPr>
          <w:smallCaps/>
        </w:rPr>
        <w:t>…………</w:t>
      </w:r>
      <w:r w:rsidR="009444CA" w:rsidRPr="00EE4910">
        <w:rPr>
          <w:smallCaps/>
        </w:rPr>
        <w:t>……………………….. ZŁ</w:t>
      </w:r>
    </w:p>
    <w:p w:rsidR="009444CA" w:rsidRDefault="009444CA" w:rsidP="009444CA">
      <w:r>
        <w:t xml:space="preserve">       </w:t>
      </w:r>
      <w:r w:rsidRPr="00385FAA">
        <w:t>słownie cena: ……………………………………………………………………………...</w:t>
      </w:r>
      <w:r>
        <w:t xml:space="preserve"> </w:t>
      </w:r>
    </w:p>
    <w:p w:rsidR="009444CA" w:rsidRDefault="009444CA" w:rsidP="009444CA"/>
    <w:p w:rsidR="009444CA" w:rsidRDefault="009444CA" w:rsidP="009444CA">
      <w:pPr>
        <w:pStyle w:val="Default"/>
        <w:rPr>
          <w:bCs/>
        </w:rPr>
      </w:pPr>
    </w:p>
    <w:p w:rsidR="009444CA" w:rsidRDefault="009444CA" w:rsidP="0016314E">
      <w:pPr>
        <w:pStyle w:val="Default"/>
        <w:numPr>
          <w:ilvl w:val="0"/>
          <w:numId w:val="22"/>
        </w:numPr>
        <w:rPr>
          <w:sz w:val="23"/>
          <w:szCs w:val="23"/>
        </w:rPr>
      </w:pPr>
      <w:r>
        <w:rPr>
          <w:sz w:val="23"/>
          <w:szCs w:val="23"/>
        </w:rPr>
        <w:t xml:space="preserve">Dodatkowy zakres usług </w:t>
      </w:r>
    </w:p>
    <w:p w:rsidR="009444CA" w:rsidRDefault="009444CA" w:rsidP="009444CA">
      <w:pPr>
        <w:pStyle w:val="Default"/>
        <w:rPr>
          <w:sz w:val="23"/>
          <w:szCs w:val="23"/>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3121"/>
        <w:gridCol w:w="3121"/>
      </w:tblGrid>
      <w:tr w:rsidR="009444CA" w:rsidTr="001F518B">
        <w:trPr>
          <w:trHeight w:val="383"/>
        </w:trPr>
        <w:tc>
          <w:tcPr>
            <w:tcW w:w="3121" w:type="dxa"/>
          </w:tcPr>
          <w:p w:rsidR="009444CA" w:rsidRDefault="009444CA" w:rsidP="001F518B">
            <w:pPr>
              <w:pStyle w:val="Default"/>
              <w:rPr>
                <w:sz w:val="23"/>
                <w:szCs w:val="23"/>
              </w:rPr>
            </w:pPr>
            <w:r>
              <w:rPr>
                <w:b/>
                <w:bCs/>
                <w:sz w:val="23"/>
                <w:szCs w:val="23"/>
              </w:rPr>
              <w:t xml:space="preserve">Zakres dodatkowych usług </w:t>
            </w:r>
          </w:p>
        </w:tc>
        <w:tc>
          <w:tcPr>
            <w:tcW w:w="3121" w:type="dxa"/>
          </w:tcPr>
          <w:p w:rsidR="009444CA" w:rsidRDefault="009444CA" w:rsidP="001F518B">
            <w:pPr>
              <w:pStyle w:val="Default"/>
              <w:rPr>
                <w:sz w:val="23"/>
                <w:szCs w:val="23"/>
              </w:rPr>
            </w:pPr>
            <w:r>
              <w:rPr>
                <w:b/>
                <w:bCs/>
                <w:sz w:val="23"/>
                <w:szCs w:val="23"/>
              </w:rPr>
              <w:t xml:space="preserve">Czy oferta obejmuje dany zakres? </w:t>
            </w:r>
          </w:p>
        </w:tc>
        <w:tc>
          <w:tcPr>
            <w:tcW w:w="3121" w:type="dxa"/>
          </w:tcPr>
          <w:p w:rsidR="009444CA" w:rsidRDefault="009444CA" w:rsidP="001F518B">
            <w:pPr>
              <w:pStyle w:val="Default"/>
              <w:rPr>
                <w:sz w:val="23"/>
                <w:szCs w:val="23"/>
              </w:rPr>
            </w:pPr>
            <w:r>
              <w:rPr>
                <w:b/>
                <w:bCs/>
                <w:sz w:val="23"/>
                <w:szCs w:val="23"/>
              </w:rPr>
              <w:t xml:space="preserve">Ilość oferowanych dodatkowych odbiorów (minimum 1) </w:t>
            </w:r>
          </w:p>
        </w:tc>
      </w:tr>
      <w:tr w:rsidR="009444CA" w:rsidTr="001F518B">
        <w:trPr>
          <w:trHeight w:val="937"/>
        </w:trPr>
        <w:tc>
          <w:tcPr>
            <w:tcW w:w="3121" w:type="dxa"/>
          </w:tcPr>
          <w:p w:rsidR="009444CA" w:rsidRDefault="009444CA" w:rsidP="001F518B">
            <w:pPr>
              <w:pStyle w:val="Default"/>
              <w:rPr>
                <w:sz w:val="23"/>
                <w:szCs w:val="23"/>
              </w:rPr>
            </w:pPr>
            <w:r>
              <w:rPr>
                <w:sz w:val="23"/>
                <w:szCs w:val="23"/>
              </w:rPr>
              <w:t xml:space="preserve">Zwiększenie częstotliwości odbioru odpadów zielonych w okresie maj- listopad każdego roku </w:t>
            </w:r>
          </w:p>
        </w:tc>
        <w:tc>
          <w:tcPr>
            <w:tcW w:w="3121" w:type="dxa"/>
            <w:vAlign w:val="center"/>
          </w:tcPr>
          <w:p w:rsidR="009444CA" w:rsidRDefault="009444CA" w:rsidP="001F518B">
            <w:pPr>
              <w:pStyle w:val="Default"/>
              <w:jc w:val="center"/>
              <w:rPr>
                <w:sz w:val="28"/>
                <w:szCs w:val="28"/>
              </w:rPr>
            </w:pPr>
            <w:r>
              <w:rPr>
                <w:sz w:val="28"/>
                <w:szCs w:val="28"/>
              </w:rPr>
              <w:t>TAK / NIE*</w:t>
            </w:r>
          </w:p>
        </w:tc>
        <w:tc>
          <w:tcPr>
            <w:tcW w:w="3121" w:type="dxa"/>
            <w:vAlign w:val="center"/>
          </w:tcPr>
          <w:p w:rsidR="009444CA" w:rsidRDefault="009444CA" w:rsidP="001F518B">
            <w:pPr>
              <w:pStyle w:val="Default"/>
              <w:jc w:val="center"/>
              <w:rPr>
                <w:sz w:val="23"/>
                <w:szCs w:val="23"/>
              </w:rPr>
            </w:pPr>
            <w:r>
              <w:rPr>
                <w:sz w:val="23"/>
                <w:szCs w:val="23"/>
              </w:rPr>
              <w:t>….......odbiorów / Nie dotyczy*</w:t>
            </w:r>
          </w:p>
        </w:tc>
      </w:tr>
    </w:tbl>
    <w:p w:rsidR="009444CA" w:rsidRDefault="009444CA" w:rsidP="009444CA"/>
    <w:p w:rsidR="009444CA" w:rsidRPr="00355519" w:rsidRDefault="009444CA" w:rsidP="0016314E">
      <w:pPr>
        <w:numPr>
          <w:ilvl w:val="3"/>
          <w:numId w:val="21"/>
        </w:numPr>
        <w:jc w:val="both"/>
        <w:rPr>
          <w:b/>
          <w:bCs/>
        </w:rPr>
      </w:pPr>
      <w:r w:rsidRPr="00355519">
        <w:t>WSKAZUJEMY   NASTĘPUJĄCE   INSTALACJE  REGIONAL</w:t>
      </w:r>
      <w:r>
        <w:t xml:space="preserve">NE,   DO   KTÓRYCH </w:t>
      </w:r>
      <w:r w:rsidRPr="00355519">
        <w:t xml:space="preserve">PRZEKAZYWANE BĘDĄ </w:t>
      </w:r>
      <w:r>
        <w:t xml:space="preserve">BEZPOŚREDNIO </w:t>
      </w:r>
      <w:r w:rsidRPr="00355519">
        <w:t>ZMIESZANE ODPADY KOMUNALNE</w:t>
      </w:r>
      <w:r w:rsidR="00EE4910">
        <w:t xml:space="preserve">     </w:t>
      </w:r>
      <w:r w:rsidRPr="00355519">
        <w:t xml:space="preserve">I ODPADY ZIELONE, ODEBRANE OD WŁASCICIELI NIERUCHOMOŚCI: </w:t>
      </w:r>
    </w:p>
    <w:p w:rsidR="009444CA" w:rsidRPr="00355519" w:rsidRDefault="009444CA" w:rsidP="009444CA">
      <w:pPr>
        <w:ind w:left="360"/>
        <w:rPr>
          <w:b/>
          <w:bCs/>
        </w:rPr>
      </w:pPr>
    </w:p>
    <w:p w:rsidR="009444CA" w:rsidRPr="00355519" w:rsidRDefault="009444CA" w:rsidP="0016314E">
      <w:pPr>
        <w:numPr>
          <w:ilvl w:val="0"/>
          <w:numId w:val="23"/>
        </w:numPr>
        <w:rPr>
          <w:b/>
          <w:bCs/>
        </w:rPr>
      </w:pPr>
      <w:r w:rsidRPr="00355519">
        <w:t>………………………………………………………………………………………….</w:t>
      </w:r>
    </w:p>
    <w:p w:rsidR="009444CA" w:rsidRPr="00355519" w:rsidRDefault="009444CA" w:rsidP="009444CA">
      <w:pPr>
        <w:ind w:left="720"/>
        <w:rPr>
          <w:b/>
          <w:bCs/>
        </w:rPr>
      </w:pPr>
    </w:p>
    <w:p w:rsidR="009444CA" w:rsidRPr="00355519" w:rsidRDefault="009444CA" w:rsidP="0016314E">
      <w:pPr>
        <w:numPr>
          <w:ilvl w:val="0"/>
          <w:numId w:val="23"/>
        </w:numPr>
        <w:rPr>
          <w:b/>
          <w:bCs/>
        </w:rPr>
      </w:pPr>
      <w:r w:rsidRPr="00355519">
        <w:t>………………………………………………………………………………………….</w:t>
      </w:r>
    </w:p>
    <w:p w:rsidR="009444CA" w:rsidRPr="00355519" w:rsidRDefault="009444CA" w:rsidP="009444CA">
      <w:pPr>
        <w:rPr>
          <w:b/>
          <w:bCs/>
        </w:rPr>
      </w:pPr>
    </w:p>
    <w:p w:rsidR="009444CA" w:rsidRPr="00D82593" w:rsidRDefault="009444CA" w:rsidP="0016314E">
      <w:pPr>
        <w:numPr>
          <w:ilvl w:val="0"/>
          <w:numId w:val="23"/>
        </w:numPr>
        <w:rPr>
          <w:b/>
          <w:bCs/>
        </w:rPr>
      </w:pPr>
      <w:r w:rsidRPr="00355519">
        <w:rPr>
          <w:bCs/>
        </w:rPr>
        <w:t>.........................................................................................................................................</w:t>
      </w:r>
    </w:p>
    <w:p w:rsidR="009444CA" w:rsidRPr="00355519" w:rsidRDefault="009444CA" w:rsidP="009444CA">
      <w:pPr>
        <w:rPr>
          <w:b/>
          <w:bCs/>
        </w:rPr>
      </w:pPr>
    </w:p>
    <w:p w:rsidR="009444CA" w:rsidRPr="00355519" w:rsidRDefault="009444CA" w:rsidP="009444CA">
      <w:pPr>
        <w:rPr>
          <w:b/>
          <w:bCs/>
        </w:rPr>
      </w:pPr>
    </w:p>
    <w:p w:rsidR="009444CA" w:rsidRPr="00355519" w:rsidRDefault="009444CA" w:rsidP="0016314E">
      <w:pPr>
        <w:numPr>
          <w:ilvl w:val="0"/>
          <w:numId w:val="21"/>
        </w:numPr>
        <w:ind w:left="360"/>
        <w:jc w:val="both"/>
        <w:rPr>
          <w:b/>
          <w:bCs/>
        </w:rPr>
      </w:pPr>
      <w:r w:rsidRPr="00355519">
        <w:t>WSKAZUJEMY   NASTĘPUJĄCE   INSTALACJE,   DO   KTÓRYCH PRZEKAZYWANE BĘDĄ  INNE</w:t>
      </w:r>
      <w:r w:rsidR="00EE4910">
        <w:t xml:space="preserve"> </w:t>
      </w:r>
      <w:r w:rsidRPr="00355519">
        <w:t xml:space="preserve"> NIŻ </w:t>
      </w:r>
      <w:r w:rsidRPr="00EE470C">
        <w:t>(ZMIESZANE ODPADY KOMUNALNE  ORAZ ODPADY ZIELONE) ODEBRANE OD</w:t>
      </w:r>
      <w:r w:rsidRPr="00355519">
        <w:t xml:space="preserve"> WŁASCICIELI NIERUCHOMOŚCI: </w:t>
      </w:r>
    </w:p>
    <w:p w:rsidR="009444CA" w:rsidRPr="00355519" w:rsidRDefault="009444CA" w:rsidP="009444CA">
      <w:pPr>
        <w:ind w:left="360"/>
        <w:rPr>
          <w:b/>
          <w:bCs/>
        </w:rPr>
      </w:pPr>
    </w:p>
    <w:p w:rsidR="009444CA" w:rsidRPr="00A57DB5" w:rsidRDefault="009444CA" w:rsidP="009444CA">
      <w:pPr>
        <w:ind w:left="360"/>
        <w:rPr>
          <w:b/>
          <w:bCs/>
          <w:color w:val="FF0000"/>
        </w:rPr>
      </w:pPr>
    </w:p>
    <w:p w:rsidR="009444CA" w:rsidRPr="00A15960" w:rsidRDefault="009444CA" w:rsidP="0016314E">
      <w:pPr>
        <w:numPr>
          <w:ilvl w:val="0"/>
          <w:numId w:val="24"/>
        </w:numPr>
        <w:rPr>
          <w:bCs/>
        </w:rPr>
      </w:pPr>
      <w:r w:rsidRPr="00A15960">
        <w:t>………………………………………………………………………………………….</w:t>
      </w:r>
    </w:p>
    <w:p w:rsidR="009444CA" w:rsidRPr="00A15960" w:rsidRDefault="009444CA" w:rsidP="009444CA">
      <w:pPr>
        <w:ind w:left="720"/>
        <w:rPr>
          <w:bCs/>
        </w:rPr>
      </w:pPr>
    </w:p>
    <w:p w:rsidR="009444CA" w:rsidRPr="00A15960" w:rsidRDefault="009444CA" w:rsidP="0016314E">
      <w:pPr>
        <w:numPr>
          <w:ilvl w:val="0"/>
          <w:numId w:val="24"/>
        </w:numPr>
        <w:rPr>
          <w:bCs/>
        </w:rPr>
      </w:pPr>
      <w:r w:rsidRPr="00A15960">
        <w:t>………………………………………………………………………………………….</w:t>
      </w:r>
    </w:p>
    <w:p w:rsidR="009444CA" w:rsidRPr="00A15960" w:rsidRDefault="009444CA" w:rsidP="009444CA">
      <w:pPr>
        <w:rPr>
          <w:bCs/>
        </w:rPr>
      </w:pPr>
    </w:p>
    <w:p w:rsidR="009444CA" w:rsidRPr="00A15960" w:rsidRDefault="009444CA" w:rsidP="0016314E">
      <w:pPr>
        <w:numPr>
          <w:ilvl w:val="0"/>
          <w:numId w:val="24"/>
        </w:numPr>
        <w:rPr>
          <w:bCs/>
        </w:rPr>
      </w:pPr>
      <w:r w:rsidRPr="00A15960">
        <w:rPr>
          <w:bCs/>
        </w:rPr>
        <w:t>.........................................................................................................................................</w:t>
      </w:r>
    </w:p>
    <w:p w:rsidR="009444CA" w:rsidRPr="00A15960" w:rsidRDefault="009444CA" w:rsidP="009444CA">
      <w:pPr>
        <w:pStyle w:val="Akapitzlist"/>
        <w:rPr>
          <w:bCs/>
        </w:rPr>
      </w:pPr>
    </w:p>
    <w:p w:rsidR="009444CA" w:rsidRPr="00A15960" w:rsidRDefault="009444CA" w:rsidP="009444CA">
      <w:pPr>
        <w:rPr>
          <w:bCs/>
        </w:rPr>
      </w:pPr>
    </w:p>
    <w:p w:rsidR="009444CA" w:rsidRPr="00EE4910" w:rsidRDefault="009444CA" w:rsidP="0016314E">
      <w:pPr>
        <w:numPr>
          <w:ilvl w:val="0"/>
          <w:numId w:val="22"/>
        </w:numPr>
        <w:ind w:left="426" w:hanging="426"/>
      </w:pPr>
      <w:r w:rsidRPr="00EE4910">
        <w:rPr>
          <w:b/>
        </w:rPr>
        <w:t xml:space="preserve">Termin wykonania zadania - </w:t>
      </w:r>
      <w:r w:rsidR="00D82593" w:rsidRPr="00EE4910">
        <w:t>od 1 lipca 2018 r. do 30 czerwca</w:t>
      </w:r>
      <w:r w:rsidRPr="00EE4910">
        <w:t xml:space="preserve">  2020 r. </w:t>
      </w:r>
    </w:p>
    <w:p w:rsidR="009444CA" w:rsidRPr="00EE4910" w:rsidRDefault="009444CA" w:rsidP="0016314E">
      <w:pPr>
        <w:numPr>
          <w:ilvl w:val="0"/>
          <w:numId w:val="22"/>
        </w:numPr>
        <w:ind w:left="284" w:hanging="284"/>
        <w:rPr>
          <w:b/>
        </w:rPr>
      </w:pPr>
      <w:r w:rsidRPr="00EE4910">
        <w:t xml:space="preserve"> Term</w:t>
      </w:r>
      <w:r w:rsidR="00D82593" w:rsidRPr="00EE4910">
        <w:t>in płatności – 1 raz na kwartał od 1 lipca 2018 r. do 30 czerwca  2020 r.</w:t>
      </w:r>
    </w:p>
    <w:p w:rsidR="009444CA" w:rsidRDefault="009444CA" w:rsidP="009444CA">
      <w:pPr>
        <w:tabs>
          <w:tab w:val="left" w:pos="360"/>
        </w:tabs>
        <w:jc w:val="both"/>
        <w:rPr>
          <w:b/>
        </w:rPr>
      </w:pPr>
    </w:p>
    <w:p w:rsidR="009444CA" w:rsidRDefault="009444CA" w:rsidP="0016314E">
      <w:pPr>
        <w:numPr>
          <w:ilvl w:val="0"/>
          <w:numId w:val="23"/>
        </w:numPr>
        <w:tabs>
          <w:tab w:val="left" w:pos="360"/>
        </w:tabs>
        <w:ind w:left="284" w:hanging="284"/>
        <w:jc w:val="both"/>
      </w:pPr>
      <w:r>
        <w:t xml:space="preserve">Części zamówienia, jakie zamierzamy powierzyć podwykonawcom (o ile dotyczy) </w:t>
      </w:r>
    </w:p>
    <w:p w:rsidR="009444CA" w:rsidRDefault="009444CA" w:rsidP="009444CA">
      <w:pPr>
        <w:tabs>
          <w:tab w:val="left" w:pos="360"/>
        </w:tabs>
        <w:jc w:val="both"/>
      </w:pPr>
    </w:p>
    <w:p w:rsidR="009444CA" w:rsidRDefault="009444CA" w:rsidP="009444CA">
      <w:pPr>
        <w:tabs>
          <w:tab w:val="left" w:pos="360"/>
        </w:tabs>
        <w:jc w:val="both"/>
      </w:pPr>
      <w:r>
        <w:t xml:space="preserve">     ……………………………………………………………………………………….</w:t>
      </w:r>
    </w:p>
    <w:p w:rsidR="009444CA" w:rsidRDefault="009444CA" w:rsidP="009444CA">
      <w:pPr>
        <w:jc w:val="both"/>
      </w:pPr>
    </w:p>
    <w:p w:rsidR="009444CA" w:rsidRDefault="009444CA" w:rsidP="0016314E">
      <w:pPr>
        <w:numPr>
          <w:ilvl w:val="0"/>
          <w:numId w:val="23"/>
        </w:numPr>
        <w:ind w:left="340"/>
        <w:jc w:val="both"/>
      </w:pPr>
      <w:r>
        <w:rPr>
          <w:b/>
        </w:rPr>
        <w:t>OŚWIADCZAMY</w:t>
      </w:r>
      <w:r>
        <w:t>, że zapoznaliśmy się ze specyfikacją istotnych warunków zamówienia, nie wnosimy do niej zastrzeżeń oraz uznajemy się za związanych określonymi w niej zasadami postępowania.</w:t>
      </w:r>
    </w:p>
    <w:p w:rsidR="009444CA" w:rsidRDefault="009444CA" w:rsidP="009444CA">
      <w:pPr>
        <w:ind w:left="340"/>
        <w:jc w:val="both"/>
      </w:pPr>
    </w:p>
    <w:p w:rsidR="009444CA" w:rsidRPr="007B0FC3" w:rsidRDefault="009444CA" w:rsidP="0016314E">
      <w:pPr>
        <w:numPr>
          <w:ilvl w:val="0"/>
          <w:numId w:val="23"/>
        </w:numPr>
        <w:ind w:left="340"/>
        <w:jc w:val="both"/>
      </w:pPr>
      <w:r w:rsidRPr="007B0FC3">
        <w:t>O</w:t>
      </w:r>
      <w:r w:rsidRPr="007B0FC3">
        <w:rPr>
          <w:b/>
        </w:rPr>
        <w:t>ŚWIADCZAMY</w:t>
      </w:r>
      <w:r w:rsidRPr="007B0FC3">
        <w:t>, że zapoznaliśmy się z lokalnymi warunkami realizacji zamówienia oraz zdobyliśmy wszelkie informacje koniecznego do właściwego  przygotowania oferty.</w:t>
      </w:r>
      <w:r w:rsidRPr="007B0FC3">
        <w:rPr>
          <w:sz w:val="20"/>
        </w:rPr>
        <w:t xml:space="preserve"> </w:t>
      </w:r>
    </w:p>
    <w:p w:rsidR="009444CA" w:rsidRDefault="009444CA" w:rsidP="009444CA">
      <w:pPr>
        <w:pStyle w:val="Akapitzlist"/>
        <w:ind w:left="340"/>
      </w:pPr>
    </w:p>
    <w:p w:rsidR="009444CA" w:rsidRPr="00355519" w:rsidRDefault="009444CA" w:rsidP="0016314E">
      <w:pPr>
        <w:numPr>
          <w:ilvl w:val="0"/>
          <w:numId w:val="23"/>
        </w:numPr>
        <w:spacing w:before="120" w:after="120"/>
        <w:ind w:left="284" w:hanging="284"/>
        <w:jc w:val="both"/>
      </w:pPr>
      <w:r w:rsidRPr="00355519">
        <w:t xml:space="preserve">W przypadku uznania naszej oferty za najkorzystniejszą zobowiązujemy się zawrzeć umowę w miejscu i terminie, jakie zostanie wskazane przez Zamawiającego. </w:t>
      </w:r>
    </w:p>
    <w:p w:rsidR="009444CA" w:rsidRDefault="009444CA" w:rsidP="009444CA">
      <w:pPr>
        <w:ind w:left="720"/>
        <w:jc w:val="both"/>
      </w:pPr>
    </w:p>
    <w:p w:rsidR="009444CA" w:rsidRDefault="009444CA" w:rsidP="0016314E">
      <w:pPr>
        <w:numPr>
          <w:ilvl w:val="0"/>
          <w:numId w:val="23"/>
        </w:numPr>
        <w:ind w:left="426" w:hanging="426"/>
        <w:jc w:val="both"/>
      </w:pPr>
      <w:r w:rsidRPr="007B0FC3">
        <w:rPr>
          <w:b/>
        </w:rPr>
        <w:t>UWAŻAMY</w:t>
      </w:r>
      <w:r>
        <w:t xml:space="preserve"> się za związanych niniejszą ofertą na czas wskazany w specyfikacji istotnych warunków zamówienia, czyli przez okres 60 dni od upływu terminu składania ofert.</w:t>
      </w:r>
    </w:p>
    <w:p w:rsidR="009444CA" w:rsidRDefault="009444CA" w:rsidP="009444CA">
      <w:pPr>
        <w:ind w:left="142" w:hanging="142"/>
        <w:jc w:val="both"/>
      </w:pPr>
    </w:p>
    <w:p w:rsidR="009444CA" w:rsidRDefault="009444CA" w:rsidP="009444CA">
      <w:pPr>
        <w:tabs>
          <w:tab w:val="left" w:pos="360"/>
        </w:tabs>
        <w:ind w:left="284" w:hanging="284"/>
        <w:jc w:val="both"/>
      </w:pPr>
      <w:r w:rsidRPr="00D53B74">
        <w:t>12</w:t>
      </w:r>
      <w:r w:rsidRPr="00FF3441">
        <w:rPr>
          <w:b/>
        </w:rPr>
        <w:t>.</w:t>
      </w:r>
      <w:r>
        <w:t xml:space="preserve"> W przypadku uznania  naszej oferty za najkorzystniejszą zobowiązujemy się zawrzeć umowę na warunkach określonych w SIWZ  oraz w miejscu i terminie wskazanym przez Zamawiającego. </w:t>
      </w:r>
    </w:p>
    <w:p w:rsidR="009444CA" w:rsidRDefault="009444CA" w:rsidP="009444CA">
      <w:pPr>
        <w:tabs>
          <w:tab w:val="left" w:pos="360"/>
        </w:tabs>
        <w:jc w:val="both"/>
        <w:rPr>
          <w:b/>
        </w:rPr>
      </w:pPr>
    </w:p>
    <w:p w:rsidR="009444CA" w:rsidRDefault="009444CA" w:rsidP="00A15960">
      <w:pPr>
        <w:tabs>
          <w:tab w:val="left" w:pos="360"/>
        </w:tabs>
        <w:jc w:val="both"/>
      </w:pPr>
      <w:r w:rsidRPr="00D53B74">
        <w:t>13.</w:t>
      </w:r>
      <w:r>
        <w:rPr>
          <w:b/>
        </w:rPr>
        <w:t xml:space="preserve">  </w:t>
      </w:r>
      <w:r w:rsidRPr="00E14185">
        <w:rPr>
          <w:b/>
        </w:rPr>
        <w:t>AKCEPTUJEMY</w:t>
      </w:r>
      <w:r w:rsidRPr="0043669D">
        <w:t xml:space="preserve"> warunki płatności. </w:t>
      </w:r>
    </w:p>
    <w:p w:rsidR="009444CA" w:rsidRDefault="009444CA" w:rsidP="009444CA">
      <w:pPr>
        <w:spacing w:before="120"/>
        <w:ind w:left="180" w:hanging="180"/>
        <w:jc w:val="both"/>
      </w:pPr>
      <w:r w:rsidRPr="00D53B74">
        <w:rPr>
          <w:bCs/>
        </w:rPr>
        <w:t>14</w:t>
      </w:r>
      <w:r>
        <w:rPr>
          <w:bCs/>
        </w:rPr>
        <w:t xml:space="preserve">. </w:t>
      </w:r>
      <w:r>
        <w:rPr>
          <w:b/>
        </w:rPr>
        <w:t xml:space="preserve">OFERTĘ </w:t>
      </w:r>
      <w:r>
        <w:t>niniejszą składamy na ................... kolejno ponumerowanych stronach.</w:t>
      </w:r>
    </w:p>
    <w:p w:rsidR="009444CA" w:rsidRDefault="009444CA" w:rsidP="009444CA">
      <w:pPr>
        <w:spacing w:before="120"/>
        <w:ind w:left="180" w:hanging="180"/>
        <w:jc w:val="both"/>
      </w:pPr>
    </w:p>
    <w:p w:rsidR="009444CA" w:rsidRDefault="009444CA" w:rsidP="009444CA">
      <w:pPr>
        <w:spacing w:before="120"/>
        <w:jc w:val="both"/>
      </w:pPr>
      <w:r w:rsidRPr="00D53B74">
        <w:t>15</w:t>
      </w:r>
      <w:r>
        <w:rPr>
          <w:b/>
        </w:rPr>
        <w:t xml:space="preserve">.  Załącznikami </w:t>
      </w:r>
      <w:r>
        <w:t>do niniejszej oferty, stanowiącymi jej integralną część są:</w:t>
      </w:r>
    </w:p>
    <w:p w:rsidR="009444CA" w:rsidRDefault="009444CA" w:rsidP="009444CA">
      <w:pPr>
        <w:spacing w:line="264" w:lineRule="auto"/>
        <w:jc w:val="both"/>
      </w:pPr>
    </w:p>
    <w:p w:rsidR="009444CA" w:rsidRDefault="009444CA" w:rsidP="0016314E">
      <w:pPr>
        <w:numPr>
          <w:ilvl w:val="0"/>
          <w:numId w:val="20"/>
        </w:numPr>
        <w:spacing w:line="264" w:lineRule="auto"/>
        <w:ind w:firstLine="66"/>
        <w:jc w:val="both"/>
      </w:pPr>
      <w:r>
        <w:t>....................................................................................................................................,</w:t>
      </w:r>
    </w:p>
    <w:p w:rsidR="009444CA" w:rsidRDefault="009444CA" w:rsidP="009444CA">
      <w:pPr>
        <w:spacing w:line="264" w:lineRule="auto"/>
        <w:ind w:left="360"/>
        <w:jc w:val="both"/>
      </w:pPr>
    </w:p>
    <w:p w:rsidR="009444CA" w:rsidRDefault="009444CA" w:rsidP="0016314E">
      <w:pPr>
        <w:numPr>
          <w:ilvl w:val="0"/>
          <w:numId w:val="20"/>
        </w:numPr>
        <w:spacing w:line="264" w:lineRule="auto"/>
        <w:ind w:firstLine="66"/>
        <w:jc w:val="both"/>
      </w:pPr>
      <w:r>
        <w:t>....................................................................................................................................,</w:t>
      </w:r>
    </w:p>
    <w:p w:rsidR="00A33A01" w:rsidRDefault="00A33A01" w:rsidP="00A33A01">
      <w:pPr>
        <w:pStyle w:val="Akapitzlist"/>
      </w:pPr>
    </w:p>
    <w:p w:rsidR="00A33A01" w:rsidRDefault="00A33A01" w:rsidP="0016314E">
      <w:pPr>
        <w:numPr>
          <w:ilvl w:val="0"/>
          <w:numId w:val="20"/>
        </w:numPr>
        <w:spacing w:line="264" w:lineRule="auto"/>
        <w:ind w:firstLine="66"/>
        <w:jc w:val="both"/>
      </w:pPr>
      <w:r>
        <w:t>……………………………………………………………………………………….</w:t>
      </w:r>
    </w:p>
    <w:p w:rsidR="00A33A01" w:rsidRDefault="00A33A01" w:rsidP="00A33A01">
      <w:pPr>
        <w:pStyle w:val="Akapitzlist"/>
      </w:pPr>
    </w:p>
    <w:p w:rsidR="00A33A01" w:rsidRDefault="00A33A01" w:rsidP="0016314E">
      <w:pPr>
        <w:numPr>
          <w:ilvl w:val="0"/>
          <w:numId w:val="20"/>
        </w:numPr>
        <w:spacing w:line="264" w:lineRule="auto"/>
        <w:ind w:firstLine="66"/>
        <w:jc w:val="both"/>
      </w:pPr>
      <w:r>
        <w:t>……………………………………………………………………………………..</w:t>
      </w:r>
    </w:p>
    <w:p w:rsidR="009444CA" w:rsidRDefault="009444CA" w:rsidP="009444CA">
      <w:pPr>
        <w:spacing w:line="264" w:lineRule="auto"/>
        <w:jc w:val="both"/>
      </w:pPr>
    </w:p>
    <w:p w:rsidR="009444CA" w:rsidRDefault="009444CA" w:rsidP="00D82593">
      <w:pPr>
        <w:pStyle w:val="Zwykytekst"/>
        <w:tabs>
          <w:tab w:val="left" w:leader="dot" w:pos="9072"/>
        </w:tabs>
        <w:ind w:left="480" w:hanging="480"/>
        <w:jc w:val="both"/>
        <w:rPr>
          <w:rFonts w:ascii="Times New Roman" w:hAnsi="Times New Roman"/>
          <w:szCs w:val="24"/>
        </w:rPr>
      </w:pPr>
      <w:r>
        <w:rPr>
          <w:rFonts w:ascii="Times New Roman" w:hAnsi="Times New Roman"/>
          <w:szCs w:val="24"/>
        </w:rPr>
        <w:t xml:space="preserve">16. </w:t>
      </w:r>
      <w:r w:rsidRPr="004A781F">
        <w:rPr>
          <w:rFonts w:ascii="Times New Roman" w:hAnsi="Times New Roman"/>
          <w:szCs w:val="24"/>
        </w:rPr>
        <w:t xml:space="preserve">Informacje zawarte na stronach od ….. do ….. stanowią tajemnicę przedsiębiorstwa </w:t>
      </w:r>
      <w:r w:rsidR="00EE4910">
        <w:rPr>
          <w:rFonts w:ascii="Times New Roman" w:hAnsi="Times New Roman"/>
          <w:szCs w:val="24"/>
        </w:rPr>
        <w:t xml:space="preserve">            </w:t>
      </w:r>
      <w:r w:rsidRPr="004A781F">
        <w:rPr>
          <w:rFonts w:ascii="Times New Roman" w:hAnsi="Times New Roman"/>
          <w:szCs w:val="24"/>
        </w:rPr>
        <w:t>w rozumieniu ustawy o zwalczaniu nieuczciwej konkurencji i nie mogą być udostępniane przez Zamawiającego.</w:t>
      </w:r>
    </w:p>
    <w:p w:rsidR="009444CA" w:rsidRDefault="009444CA" w:rsidP="00D82593">
      <w:pPr>
        <w:pStyle w:val="Zwykytekst"/>
        <w:tabs>
          <w:tab w:val="left" w:leader="dot" w:pos="9072"/>
        </w:tabs>
        <w:ind w:left="284"/>
        <w:jc w:val="both"/>
        <w:rPr>
          <w:rFonts w:ascii="Times New Roman" w:hAnsi="Times New Roman"/>
          <w:szCs w:val="24"/>
        </w:rPr>
      </w:pPr>
      <w:r>
        <w:rPr>
          <w:rFonts w:ascii="Times New Roman" w:hAnsi="Times New Roman"/>
          <w:szCs w:val="24"/>
        </w:rPr>
        <w:t xml:space="preserve">  Jeśli Wykonawca wskazuje    informacje,    które    stanowią   tajemnicę przedsiębiorstwa </w:t>
      </w:r>
    </w:p>
    <w:p w:rsidR="009444CA" w:rsidRDefault="009444CA" w:rsidP="00D82593">
      <w:pPr>
        <w:pStyle w:val="Zwykytekst"/>
        <w:tabs>
          <w:tab w:val="left" w:leader="dot" w:pos="9072"/>
        </w:tabs>
        <w:ind w:left="284"/>
        <w:jc w:val="both"/>
        <w:rPr>
          <w:rFonts w:ascii="Times New Roman" w:hAnsi="Times New Roman"/>
          <w:szCs w:val="24"/>
        </w:rPr>
      </w:pPr>
      <w:r>
        <w:rPr>
          <w:rFonts w:ascii="Times New Roman" w:hAnsi="Times New Roman"/>
          <w:szCs w:val="24"/>
        </w:rPr>
        <w:t xml:space="preserve">  zobowiązany    jest   wykazać,    że    zastrzeżone    informacje     stanowią    tajemnicę </w:t>
      </w:r>
    </w:p>
    <w:p w:rsidR="001D1937" w:rsidRDefault="009444CA" w:rsidP="00D82593">
      <w:pPr>
        <w:pStyle w:val="Zwykytekst"/>
        <w:tabs>
          <w:tab w:val="left" w:leader="dot" w:pos="9072"/>
        </w:tabs>
        <w:ind w:left="284"/>
        <w:jc w:val="both"/>
        <w:rPr>
          <w:rFonts w:ascii="Times New Roman" w:hAnsi="Times New Roman"/>
          <w:szCs w:val="24"/>
        </w:rPr>
      </w:pPr>
      <w:r>
        <w:rPr>
          <w:rFonts w:ascii="Times New Roman" w:hAnsi="Times New Roman"/>
          <w:szCs w:val="24"/>
        </w:rPr>
        <w:t xml:space="preserve">  przedsiębiorstwa.</w:t>
      </w:r>
    </w:p>
    <w:p w:rsidR="00A33A01" w:rsidRPr="00D711D2" w:rsidRDefault="00A33A01" w:rsidP="00A33A01">
      <w:pPr>
        <w:spacing w:before="120"/>
        <w:jc w:val="both"/>
      </w:pPr>
      <w:r>
        <w:t xml:space="preserve">17. </w:t>
      </w:r>
      <w:r w:rsidRPr="00D711D2">
        <w:t xml:space="preserve"> Wykonawca oświadcza, że jest ( zaznaczyć właściwe)</w:t>
      </w:r>
      <w:r w:rsidRPr="00D711D2">
        <w:rPr>
          <w:vertAlign w:val="superscript"/>
        </w:rPr>
        <w:t>1)</w:t>
      </w:r>
      <w:r w:rsidRPr="00D711D2">
        <w:t>:</w:t>
      </w:r>
    </w:p>
    <w:p w:rsidR="00A33A01" w:rsidRPr="008A5E7B" w:rsidRDefault="00A33A01" w:rsidP="0016314E">
      <w:pPr>
        <w:pStyle w:val="Akapitzlist2"/>
        <w:numPr>
          <w:ilvl w:val="0"/>
          <w:numId w:val="37"/>
        </w:numPr>
        <w:suppressAutoHyphens w:val="0"/>
        <w:spacing w:line="276" w:lineRule="auto"/>
        <w:jc w:val="both"/>
        <w:rPr>
          <w:rFonts w:ascii="Times New Roman" w:hAnsi="Times New Roman" w:cs="Times New Roman"/>
          <w:sz w:val="24"/>
          <w:szCs w:val="24"/>
        </w:rPr>
      </w:pPr>
      <w:r w:rsidRPr="008A5E7B">
        <w:rPr>
          <w:rFonts w:ascii="Times New Roman" w:hAnsi="Times New Roman" w:cs="Times New Roman"/>
          <w:sz w:val="24"/>
          <w:szCs w:val="24"/>
        </w:rPr>
        <w:t>Małym przedsiębiorstwem</w:t>
      </w:r>
    </w:p>
    <w:p w:rsidR="00A33A01" w:rsidRPr="008A5E7B" w:rsidRDefault="00A33A01" w:rsidP="0016314E">
      <w:pPr>
        <w:pStyle w:val="Akapitzlist2"/>
        <w:numPr>
          <w:ilvl w:val="0"/>
          <w:numId w:val="37"/>
        </w:numPr>
        <w:suppressAutoHyphens w:val="0"/>
        <w:spacing w:line="276" w:lineRule="auto"/>
        <w:jc w:val="both"/>
        <w:rPr>
          <w:rFonts w:ascii="Times New Roman" w:hAnsi="Times New Roman" w:cs="Times New Roman"/>
          <w:sz w:val="24"/>
          <w:szCs w:val="24"/>
        </w:rPr>
      </w:pPr>
      <w:r w:rsidRPr="008A5E7B">
        <w:rPr>
          <w:rFonts w:ascii="Times New Roman" w:hAnsi="Times New Roman" w:cs="Times New Roman"/>
          <w:sz w:val="24"/>
          <w:szCs w:val="24"/>
        </w:rPr>
        <w:t>Średnim przedsiębiorstwem</w:t>
      </w:r>
    </w:p>
    <w:p w:rsidR="00A33A01" w:rsidRPr="008A5E7B" w:rsidRDefault="00A33A01" w:rsidP="00A33A01">
      <w:pPr>
        <w:pStyle w:val="Akapitzlist2"/>
        <w:spacing w:line="276" w:lineRule="auto"/>
        <w:ind w:left="0"/>
        <w:jc w:val="both"/>
        <w:rPr>
          <w:rFonts w:ascii="Times New Roman" w:hAnsi="Times New Roman" w:cs="Times New Roman"/>
          <w:sz w:val="24"/>
          <w:szCs w:val="24"/>
        </w:rPr>
      </w:pPr>
      <w:r w:rsidRPr="008A5E7B">
        <w:rPr>
          <w:rFonts w:ascii="Times New Roman" w:hAnsi="Times New Roman" w:cs="Times New Roman"/>
          <w:b/>
          <w:sz w:val="24"/>
          <w:szCs w:val="24"/>
          <w:u w:val="single"/>
        </w:rPr>
        <w:t>Małe przedsiębiorstwo</w:t>
      </w:r>
      <w:r w:rsidRPr="008A5E7B">
        <w:rPr>
          <w:rFonts w:ascii="Times New Roman" w:hAnsi="Times New Roman" w:cs="Times New Roman"/>
          <w:sz w:val="24"/>
          <w:szCs w:val="24"/>
        </w:rPr>
        <w:t xml:space="preserve"> – przedsiębiorstwo, które zatrudnia mniej niż 50 osób i którego roczny obrót lub roczna suma bilansowa nie przekracza 10 milionów EURO;</w:t>
      </w:r>
    </w:p>
    <w:p w:rsidR="00A33A01" w:rsidRPr="00BF449E" w:rsidRDefault="00A33A01" w:rsidP="00A33A01">
      <w:pPr>
        <w:pStyle w:val="Akapitzlist2"/>
        <w:spacing w:line="276" w:lineRule="auto"/>
        <w:ind w:left="0"/>
        <w:jc w:val="both"/>
        <w:rPr>
          <w:rFonts w:ascii="Times New Roman" w:hAnsi="Times New Roman" w:cs="Times New Roman"/>
          <w:i/>
          <w:sz w:val="24"/>
          <w:szCs w:val="24"/>
        </w:rPr>
      </w:pPr>
      <w:r w:rsidRPr="00BF449E">
        <w:rPr>
          <w:rFonts w:ascii="Times New Roman" w:hAnsi="Times New Roman" w:cs="Times New Roman"/>
          <w:b/>
          <w:sz w:val="24"/>
          <w:szCs w:val="24"/>
          <w:u w:val="single"/>
        </w:rPr>
        <w:t>Średnie przedsiębiorstwa</w:t>
      </w:r>
      <w:r w:rsidRPr="00BF449E">
        <w:rPr>
          <w:rFonts w:ascii="Times New Roman" w:hAnsi="Times New Roman" w:cs="Times New Roman"/>
          <w:sz w:val="24"/>
          <w:szCs w:val="24"/>
        </w:rPr>
        <w:t xml:space="preserve"> – przedsiębiorstwa, które nie są mikroprzedsiębiorcami ani małymi przedsiębiorcami i które zatrudniają mniej niż 250 osób i których roczny obrót nie przekracza 50 milionów EURO lub roczna suma bilansowa nie przekracza 43 milionów EURO </w:t>
      </w:r>
      <w:r w:rsidRPr="00BF449E">
        <w:rPr>
          <w:rFonts w:ascii="Times New Roman" w:hAnsi="Times New Roman" w:cs="Times New Roman"/>
          <w:i/>
          <w:sz w:val="24"/>
          <w:szCs w:val="24"/>
        </w:rPr>
        <w:t>( Zalecenie Komisji z dnia 6 maja 2003 r. dotyczące definicji przedsiębiorstw mikro, małych i średnich – Dziennik  Urzędowy Unii Europejskiej L 124, 20.5.2003).</w:t>
      </w:r>
    </w:p>
    <w:p w:rsidR="00A33A01" w:rsidRPr="00A33A01" w:rsidRDefault="00A33A01" w:rsidP="00A33A01">
      <w:pPr>
        <w:pStyle w:val="Zwykytekst"/>
        <w:tabs>
          <w:tab w:val="left" w:leader="dot" w:pos="9072"/>
        </w:tabs>
        <w:jc w:val="both"/>
        <w:rPr>
          <w:rFonts w:ascii="Times New Roman" w:hAnsi="Times New Roman"/>
          <w:szCs w:val="24"/>
        </w:rPr>
      </w:pPr>
    </w:p>
    <w:p w:rsidR="00EE4910" w:rsidRDefault="00EE4910"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Default="00A33A01" w:rsidP="00D82593">
      <w:pPr>
        <w:pStyle w:val="Zwykytekst"/>
        <w:tabs>
          <w:tab w:val="left" w:leader="dot" w:pos="9072"/>
        </w:tabs>
        <w:ind w:left="284"/>
        <w:jc w:val="both"/>
        <w:rPr>
          <w:rFonts w:ascii="Times New Roman" w:hAnsi="Times New Roman"/>
          <w:szCs w:val="24"/>
        </w:rPr>
      </w:pPr>
    </w:p>
    <w:p w:rsidR="00A33A01" w:rsidRPr="00EE4910" w:rsidRDefault="00A33A01" w:rsidP="00D82593">
      <w:pPr>
        <w:pStyle w:val="Zwykytekst"/>
        <w:tabs>
          <w:tab w:val="left" w:leader="dot" w:pos="9072"/>
        </w:tabs>
        <w:ind w:left="284"/>
        <w:jc w:val="both"/>
        <w:rPr>
          <w:rFonts w:ascii="Times New Roman" w:hAnsi="Times New Roman"/>
          <w:szCs w:val="24"/>
        </w:rPr>
      </w:pPr>
    </w:p>
    <w:p w:rsidR="009444CA" w:rsidRPr="00D82593" w:rsidRDefault="009444CA" w:rsidP="009444CA">
      <w:pPr>
        <w:spacing w:line="360" w:lineRule="auto"/>
        <w:jc w:val="both"/>
        <w:rPr>
          <w:b/>
          <w:bCs/>
          <w:sz w:val="26"/>
          <w:szCs w:val="26"/>
        </w:rPr>
      </w:pPr>
      <w:r>
        <w:rPr>
          <w:b/>
          <w:bCs/>
          <w:sz w:val="26"/>
          <w:szCs w:val="26"/>
        </w:rPr>
        <w:lastRenderedPageBreak/>
        <w:t>Niniejszą</w:t>
      </w:r>
      <w:r>
        <w:rPr>
          <w:sz w:val="26"/>
          <w:szCs w:val="26"/>
        </w:rPr>
        <w:t xml:space="preserve"> </w:t>
      </w:r>
      <w:r>
        <w:rPr>
          <w:b/>
          <w:bCs/>
          <w:sz w:val="26"/>
          <w:szCs w:val="26"/>
        </w:rPr>
        <w:t>Ofertę składa:</w:t>
      </w:r>
    </w:p>
    <w:tbl>
      <w:tblPr>
        <w:tblW w:w="0" w:type="auto"/>
        <w:tblInd w:w="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31"/>
        <w:gridCol w:w="1980"/>
        <w:gridCol w:w="2340"/>
        <w:gridCol w:w="2340"/>
      </w:tblGrid>
      <w:tr w:rsidR="009444CA" w:rsidTr="001F518B">
        <w:trPr>
          <w:trHeight w:val="399"/>
        </w:trPr>
        <w:tc>
          <w:tcPr>
            <w:tcW w:w="1631" w:type="dxa"/>
            <w:tcBorders>
              <w:top w:val="dotted" w:sz="4" w:space="0" w:color="auto"/>
              <w:left w:val="dotted" w:sz="4" w:space="0" w:color="auto"/>
              <w:bottom w:val="dotted" w:sz="4" w:space="0" w:color="auto"/>
              <w:right w:val="dotted" w:sz="4" w:space="0" w:color="auto"/>
            </w:tcBorders>
            <w:shd w:val="clear" w:color="auto" w:fill="E0E0E0"/>
            <w:vAlign w:val="center"/>
          </w:tcPr>
          <w:p w:rsidR="009444CA" w:rsidRDefault="009444CA" w:rsidP="001F518B">
            <w:pPr>
              <w:spacing w:before="60" w:after="60"/>
              <w:jc w:val="center"/>
              <w:rPr>
                <w:b/>
                <w:bCs/>
                <w:i/>
                <w:iCs/>
                <w:sz w:val="26"/>
                <w:szCs w:val="26"/>
              </w:rPr>
            </w:pPr>
          </w:p>
        </w:tc>
        <w:tc>
          <w:tcPr>
            <w:tcW w:w="1980" w:type="dxa"/>
            <w:tcBorders>
              <w:top w:val="dotted" w:sz="4" w:space="0" w:color="auto"/>
              <w:left w:val="dotted" w:sz="4" w:space="0" w:color="auto"/>
              <w:bottom w:val="dotted" w:sz="4" w:space="0" w:color="auto"/>
              <w:right w:val="dotted" w:sz="4" w:space="0" w:color="auto"/>
            </w:tcBorders>
            <w:shd w:val="clear" w:color="auto" w:fill="E0E0E0"/>
            <w:vAlign w:val="center"/>
          </w:tcPr>
          <w:p w:rsidR="009444CA" w:rsidRDefault="009444CA" w:rsidP="001F518B">
            <w:pPr>
              <w:spacing w:before="60" w:after="60"/>
              <w:jc w:val="center"/>
              <w:rPr>
                <w:b/>
                <w:bCs/>
                <w:i/>
                <w:iCs/>
                <w:sz w:val="26"/>
                <w:szCs w:val="26"/>
              </w:rPr>
            </w:pPr>
            <w:r>
              <w:rPr>
                <w:b/>
                <w:bCs/>
                <w:i/>
                <w:iCs/>
                <w:sz w:val="26"/>
                <w:szCs w:val="26"/>
              </w:rPr>
              <w:t>Nazwa</w:t>
            </w:r>
          </w:p>
        </w:tc>
        <w:tc>
          <w:tcPr>
            <w:tcW w:w="2340" w:type="dxa"/>
            <w:tcBorders>
              <w:top w:val="dotted" w:sz="4" w:space="0" w:color="auto"/>
              <w:left w:val="dotted" w:sz="4" w:space="0" w:color="auto"/>
              <w:bottom w:val="dotted" w:sz="4" w:space="0" w:color="auto"/>
              <w:right w:val="dotted" w:sz="4" w:space="0" w:color="auto"/>
            </w:tcBorders>
            <w:shd w:val="clear" w:color="auto" w:fill="E0E0E0"/>
            <w:vAlign w:val="center"/>
          </w:tcPr>
          <w:p w:rsidR="009444CA" w:rsidRDefault="009444CA" w:rsidP="001F518B">
            <w:pPr>
              <w:spacing w:before="60" w:after="60"/>
              <w:jc w:val="center"/>
              <w:rPr>
                <w:b/>
                <w:bCs/>
                <w:i/>
                <w:iCs/>
                <w:sz w:val="26"/>
                <w:szCs w:val="26"/>
              </w:rPr>
            </w:pPr>
            <w:r>
              <w:rPr>
                <w:b/>
                <w:bCs/>
                <w:i/>
                <w:iCs/>
                <w:sz w:val="26"/>
                <w:szCs w:val="26"/>
              </w:rPr>
              <w:t>adres</w:t>
            </w:r>
          </w:p>
        </w:tc>
        <w:tc>
          <w:tcPr>
            <w:tcW w:w="2340" w:type="dxa"/>
            <w:tcBorders>
              <w:top w:val="dotted" w:sz="4" w:space="0" w:color="auto"/>
              <w:left w:val="dotted" w:sz="4" w:space="0" w:color="auto"/>
              <w:bottom w:val="dotted" w:sz="4" w:space="0" w:color="auto"/>
              <w:right w:val="dotted" w:sz="4" w:space="0" w:color="auto"/>
            </w:tcBorders>
            <w:shd w:val="clear" w:color="auto" w:fill="E0E0E0"/>
          </w:tcPr>
          <w:p w:rsidR="009444CA" w:rsidRDefault="009444CA" w:rsidP="001F518B">
            <w:pPr>
              <w:spacing w:before="60" w:after="60"/>
              <w:jc w:val="center"/>
              <w:rPr>
                <w:b/>
                <w:bCs/>
                <w:i/>
                <w:iCs/>
                <w:sz w:val="26"/>
                <w:szCs w:val="26"/>
              </w:rPr>
            </w:pPr>
            <w:r>
              <w:rPr>
                <w:b/>
                <w:bCs/>
                <w:i/>
                <w:iCs/>
                <w:sz w:val="26"/>
                <w:szCs w:val="26"/>
              </w:rPr>
              <w:t xml:space="preserve">Status prawny Wykonawcy </w:t>
            </w:r>
          </w:p>
          <w:p w:rsidR="009444CA" w:rsidRDefault="009444CA" w:rsidP="001F518B">
            <w:pPr>
              <w:spacing w:before="60" w:after="60"/>
              <w:jc w:val="center"/>
              <w:rPr>
                <w:b/>
                <w:bCs/>
                <w:i/>
                <w:iCs/>
                <w:sz w:val="26"/>
                <w:szCs w:val="26"/>
              </w:rPr>
            </w:pPr>
            <w:r>
              <w:rPr>
                <w:b/>
                <w:bCs/>
                <w:i/>
                <w:iCs/>
                <w:sz w:val="26"/>
                <w:szCs w:val="26"/>
              </w:rPr>
              <w:t>( os. fiz. spółka …)</w:t>
            </w:r>
          </w:p>
        </w:tc>
      </w:tr>
      <w:tr w:rsidR="009444CA" w:rsidTr="001F518B">
        <w:tc>
          <w:tcPr>
            <w:tcW w:w="163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b/>
                <w:bCs/>
                <w:sz w:val="26"/>
                <w:szCs w:val="26"/>
              </w:rPr>
            </w:pPr>
            <w:r>
              <w:rPr>
                <w:b/>
                <w:bCs/>
                <w:sz w:val="26"/>
                <w:szCs w:val="26"/>
              </w:rPr>
              <w:t>Wykonawca</w:t>
            </w:r>
          </w:p>
        </w:tc>
        <w:tc>
          <w:tcPr>
            <w:tcW w:w="198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b/>
                <w:bCs/>
                <w:sz w:val="26"/>
                <w:szCs w:val="26"/>
              </w:rPr>
            </w:pPr>
            <w:r>
              <w:rPr>
                <w:b/>
                <w:bCs/>
                <w:sz w:val="26"/>
                <w:szCs w:val="26"/>
              </w:rPr>
              <w:t>(……………………….........)</w:t>
            </w:r>
          </w:p>
          <w:p w:rsidR="009444CA" w:rsidRDefault="009444CA" w:rsidP="001F518B">
            <w:pPr>
              <w:spacing w:before="60" w:after="60"/>
              <w:jc w:val="center"/>
              <w:rPr>
                <w:b/>
                <w:bCs/>
                <w:sz w:val="26"/>
                <w:szCs w:val="26"/>
              </w:rPr>
            </w:pPr>
          </w:p>
        </w:tc>
        <w:tc>
          <w:tcPr>
            <w:tcW w:w="234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b/>
                <w:bCs/>
                <w:sz w:val="26"/>
                <w:szCs w:val="26"/>
              </w:rPr>
            </w:pPr>
            <w:r>
              <w:rPr>
                <w:b/>
                <w:bCs/>
                <w:sz w:val="26"/>
                <w:szCs w:val="26"/>
              </w:rPr>
              <w:t>(........................)</w:t>
            </w:r>
          </w:p>
        </w:tc>
        <w:tc>
          <w:tcPr>
            <w:tcW w:w="2340" w:type="dxa"/>
            <w:tcBorders>
              <w:top w:val="dotted" w:sz="4" w:space="0" w:color="auto"/>
              <w:left w:val="dotted" w:sz="4" w:space="0" w:color="auto"/>
              <w:bottom w:val="dotted" w:sz="4" w:space="0" w:color="auto"/>
              <w:right w:val="dotted" w:sz="4" w:space="0" w:color="auto"/>
            </w:tcBorders>
          </w:tcPr>
          <w:p w:rsidR="009444CA" w:rsidRDefault="009444CA" w:rsidP="001F518B">
            <w:pPr>
              <w:spacing w:before="60" w:after="60"/>
              <w:jc w:val="center"/>
              <w:rPr>
                <w:b/>
                <w:bCs/>
                <w:sz w:val="26"/>
                <w:szCs w:val="26"/>
              </w:rPr>
            </w:pPr>
          </w:p>
        </w:tc>
      </w:tr>
      <w:tr w:rsidR="009444CA" w:rsidTr="001F518B">
        <w:tc>
          <w:tcPr>
            <w:tcW w:w="163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sz w:val="26"/>
                <w:szCs w:val="26"/>
              </w:rPr>
            </w:pPr>
            <w:r>
              <w:rPr>
                <w:sz w:val="26"/>
                <w:szCs w:val="26"/>
              </w:rPr>
              <w:t>Wykonawca</w:t>
            </w:r>
          </w:p>
        </w:tc>
        <w:tc>
          <w:tcPr>
            <w:tcW w:w="198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sz w:val="26"/>
                <w:szCs w:val="26"/>
              </w:rPr>
            </w:pPr>
            <w:r>
              <w:rPr>
                <w:sz w:val="26"/>
                <w:szCs w:val="26"/>
              </w:rPr>
              <w:t>(……………………..................)</w:t>
            </w:r>
          </w:p>
          <w:p w:rsidR="009444CA" w:rsidRDefault="009444CA" w:rsidP="001F518B">
            <w:pPr>
              <w:spacing w:before="60" w:after="60"/>
              <w:jc w:val="center"/>
              <w:rPr>
                <w:sz w:val="26"/>
                <w:szCs w:val="26"/>
              </w:rPr>
            </w:pPr>
          </w:p>
        </w:tc>
        <w:tc>
          <w:tcPr>
            <w:tcW w:w="2340"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jc w:val="center"/>
              <w:rPr>
                <w:sz w:val="26"/>
                <w:szCs w:val="26"/>
              </w:rPr>
            </w:pPr>
            <w:r>
              <w:rPr>
                <w:sz w:val="26"/>
                <w:szCs w:val="26"/>
              </w:rPr>
              <w:t>(........................)</w:t>
            </w:r>
          </w:p>
        </w:tc>
        <w:tc>
          <w:tcPr>
            <w:tcW w:w="2340" w:type="dxa"/>
            <w:tcBorders>
              <w:top w:val="dotted" w:sz="4" w:space="0" w:color="auto"/>
              <w:left w:val="dotted" w:sz="4" w:space="0" w:color="auto"/>
              <w:bottom w:val="dotted" w:sz="4" w:space="0" w:color="auto"/>
              <w:right w:val="dotted" w:sz="4" w:space="0" w:color="auto"/>
            </w:tcBorders>
          </w:tcPr>
          <w:p w:rsidR="009444CA" w:rsidRDefault="009444CA" w:rsidP="001F518B">
            <w:pPr>
              <w:spacing w:before="60" w:after="60"/>
              <w:jc w:val="center"/>
              <w:rPr>
                <w:sz w:val="26"/>
                <w:szCs w:val="26"/>
              </w:rPr>
            </w:pPr>
          </w:p>
        </w:tc>
      </w:tr>
    </w:tbl>
    <w:p w:rsidR="009444CA" w:rsidRDefault="009444CA" w:rsidP="009444CA">
      <w:pPr>
        <w:spacing w:line="360" w:lineRule="auto"/>
        <w:jc w:val="both"/>
        <w:rPr>
          <w:b/>
          <w:bCs/>
          <w:sz w:val="26"/>
          <w:szCs w:val="26"/>
        </w:rPr>
      </w:pPr>
    </w:p>
    <w:p w:rsidR="009444CA" w:rsidRDefault="009444CA" w:rsidP="009444CA">
      <w:pPr>
        <w:spacing w:line="360" w:lineRule="auto"/>
        <w:jc w:val="both"/>
        <w:rPr>
          <w:b/>
          <w:sz w:val="26"/>
          <w:szCs w:val="26"/>
        </w:rPr>
      </w:pPr>
      <w:r>
        <w:rPr>
          <w:b/>
          <w:bCs/>
          <w:sz w:val="26"/>
          <w:szCs w:val="26"/>
        </w:rPr>
        <w:t>Przedstawiciel Wykonawcy uprawniony do Kontaktów</w:t>
      </w:r>
      <w:r>
        <w:rPr>
          <w:b/>
          <w:sz w:val="26"/>
          <w:szCs w:val="26"/>
        </w:rPr>
        <w:t xml:space="preserve"> z Zamawiającym</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rPr>
            </w:pPr>
            <w:r>
              <w:rPr>
                <w:i/>
                <w:iCs/>
                <w:sz w:val="26"/>
                <w:szCs w:val="26"/>
              </w:rPr>
              <w:t>Imię i Nazwisko</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lang w:val="de-DE"/>
              </w:rPr>
            </w:pPr>
            <w:r>
              <w:rPr>
                <w:sz w:val="26"/>
                <w:szCs w:val="26"/>
                <w:lang w:val="de-DE"/>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lang w:val="de-DE"/>
              </w:rPr>
            </w:pPr>
            <w:r>
              <w:rPr>
                <w:i/>
                <w:iCs/>
                <w:sz w:val="26"/>
                <w:szCs w:val="26"/>
              </w:rPr>
              <w:t>Adres</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lang w:val="de-DE"/>
              </w:rPr>
            </w:pPr>
            <w:r>
              <w:rPr>
                <w:sz w:val="26"/>
                <w:szCs w:val="26"/>
                <w:lang w:val="de-DE"/>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lang w:val="de-DE"/>
              </w:rPr>
            </w:pPr>
            <w:r>
              <w:rPr>
                <w:i/>
                <w:iCs/>
                <w:sz w:val="26"/>
                <w:szCs w:val="26"/>
                <w:lang w:val="de-DE"/>
              </w:rPr>
              <w:t>Telefon</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lang w:val="de-DE"/>
              </w:rPr>
            </w:pPr>
            <w:r>
              <w:rPr>
                <w:sz w:val="26"/>
                <w:szCs w:val="26"/>
                <w:lang w:val="de-DE"/>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lang w:val="de-DE"/>
              </w:rPr>
            </w:pPr>
            <w:r>
              <w:rPr>
                <w:i/>
                <w:iCs/>
                <w:sz w:val="26"/>
                <w:szCs w:val="26"/>
                <w:lang w:val="de-DE"/>
              </w:rPr>
              <w:t>Fax.</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rPr>
            </w:pPr>
            <w:r>
              <w:rPr>
                <w:sz w:val="26"/>
                <w:szCs w:val="26"/>
              </w:rPr>
              <w:t>(........................................................................................)</w:t>
            </w:r>
          </w:p>
        </w:tc>
      </w:tr>
      <w:tr w:rsidR="009444CA" w:rsidTr="001F518B">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9444CA" w:rsidRDefault="009444CA" w:rsidP="001F518B">
            <w:pPr>
              <w:spacing w:before="60" w:after="60"/>
              <w:rPr>
                <w:i/>
                <w:iCs/>
                <w:sz w:val="26"/>
                <w:szCs w:val="26"/>
              </w:rPr>
            </w:pPr>
            <w:r>
              <w:rPr>
                <w:i/>
                <w:iCs/>
                <w:sz w:val="26"/>
                <w:szCs w:val="26"/>
              </w:rPr>
              <w:t>E-mail</w:t>
            </w:r>
          </w:p>
        </w:tc>
        <w:tc>
          <w:tcPr>
            <w:tcW w:w="6521" w:type="dxa"/>
            <w:tcBorders>
              <w:top w:val="dotted" w:sz="4" w:space="0" w:color="auto"/>
              <w:left w:val="dotted" w:sz="4" w:space="0" w:color="auto"/>
              <w:bottom w:val="dotted" w:sz="4" w:space="0" w:color="auto"/>
              <w:right w:val="dotted" w:sz="4" w:space="0" w:color="auto"/>
            </w:tcBorders>
            <w:vAlign w:val="center"/>
          </w:tcPr>
          <w:p w:rsidR="009444CA" w:rsidRDefault="009444CA" w:rsidP="001F518B">
            <w:pPr>
              <w:spacing w:before="60" w:after="60"/>
              <w:rPr>
                <w:sz w:val="26"/>
                <w:szCs w:val="26"/>
              </w:rPr>
            </w:pPr>
            <w:r>
              <w:rPr>
                <w:sz w:val="26"/>
                <w:szCs w:val="26"/>
              </w:rPr>
              <w:t>(........................................................................................)</w:t>
            </w:r>
          </w:p>
        </w:tc>
      </w:tr>
    </w:tbl>
    <w:p w:rsidR="009444CA" w:rsidRDefault="009444CA" w:rsidP="009444CA">
      <w:pPr>
        <w:rPr>
          <w:b/>
        </w:rPr>
      </w:pPr>
    </w:p>
    <w:p w:rsidR="009444CA" w:rsidRDefault="009444CA" w:rsidP="009444CA">
      <w:pPr>
        <w:rPr>
          <w:b/>
        </w:rPr>
      </w:pPr>
      <w:r>
        <w:rPr>
          <w:b/>
        </w:rPr>
        <w:t xml:space="preserve"> Numer konta na który Zamawiający przeleje należność:</w:t>
      </w:r>
    </w:p>
    <w:p w:rsidR="009444CA" w:rsidRDefault="009444CA" w:rsidP="009444CA">
      <w:pPr>
        <w:jc w:val="center"/>
        <w:rPr>
          <w:b/>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6840"/>
      </w:tblGrid>
      <w:tr w:rsidR="009444CA" w:rsidTr="001F518B">
        <w:trPr>
          <w:trHeight w:val="600"/>
        </w:trPr>
        <w:tc>
          <w:tcPr>
            <w:tcW w:w="1440" w:type="dxa"/>
          </w:tcPr>
          <w:p w:rsidR="009444CA" w:rsidRDefault="009444CA" w:rsidP="001F518B">
            <w:pPr>
              <w:jc w:val="center"/>
              <w:rPr>
                <w:b/>
              </w:rPr>
            </w:pPr>
            <w:r>
              <w:rPr>
                <w:b/>
              </w:rPr>
              <w:t>Nazwa banku</w:t>
            </w:r>
          </w:p>
        </w:tc>
        <w:tc>
          <w:tcPr>
            <w:tcW w:w="6840" w:type="dxa"/>
          </w:tcPr>
          <w:p w:rsidR="009444CA" w:rsidRDefault="009444CA" w:rsidP="001F518B">
            <w:pPr>
              <w:jc w:val="center"/>
              <w:rPr>
                <w:b/>
              </w:rPr>
            </w:pPr>
          </w:p>
          <w:p w:rsidR="009444CA" w:rsidRDefault="009444CA" w:rsidP="001F518B">
            <w:pPr>
              <w:jc w:val="center"/>
              <w:rPr>
                <w:b/>
              </w:rPr>
            </w:pPr>
          </w:p>
        </w:tc>
      </w:tr>
      <w:tr w:rsidR="009444CA" w:rsidTr="001F518B">
        <w:trPr>
          <w:trHeight w:val="765"/>
        </w:trPr>
        <w:tc>
          <w:tcPr>
            <w:tcW w:w="1440" w:type="dxa"/>
          </w:tcPr>
          <w:p w:rsidR="009444CA" w:rsidRDefault="009444CA" w:rsidP="001F518B">
            <w:pPr>
              <w:jc w:val="center"/>
              <w:rPr>
                <w:b/>
              </w:rPr>
            </w:pPr>
            <w:r>
              <w:rPr>
                <w:b/>
              </w:rPr>
              <w:t xml:space="preserve">Numer </w:t>
            </w:r>
          </w:p>
          <w:p w:rsidR="009444CA" w:rsidRDefault="009444CA" w:rsidP="001F518B">
            <w:pPr>
              <w:jc w:val="center"/>
              <w:rPr>
                <w:b/>
              </w:rPr>
            </w:pPr>
            <w:r>
              <w:rPr>
                <w:b/>
              </w:rPr>
              <w:t xml:space="preserve">Rachunku </w:t>
            </w:r>
          </w:p>
        </w:tc>
        <w:tc>
          <w:tcPr>
            <w:tcW w:w="6840" w:type="dxa"/>
          </w:tcPr>
          <w:p w:rsidR="009444CA" w:rsidRDefault="009444CA" w:rsidP="001F518B">
            <w:pPr>
              <w:jc w:val="center"/>
              <w:rPr>
                <w:b/>
              </w:rPr>
            </w:pPr>
          </w:p>
          <w:p w:rsidR="009444CA" w:rsidRDefault="009444CA" w:rsidP="001F518B">
            <w:pPr>
              <w:jc w:val="center"/>
              <w:rPr>
                <w:b/>
              </w:rPr>
            </w:pPr>
          </w:p>
        </w:tc>
      </w:tr>
    </w:tbl>
    <w:p w:rsidR="009444CA" w:rsidRDefault="009444CA" w:rsidP="00D82593">
      <w:pPr>
        <w:jc w:val="both"/>
      </w:pPr>
    </w:p>
    <w:p w:rsidR="009444CA" w:rsidRDefault="009444CA" w:rsidP="009444CA">
      <w:pPr>
        <w:ind w:left="5400"/>
        <w:jc w:val="both"/>
      </w:pPr>
    </w:p>
    <w:p w:rsidR="009444CA" w:rsidRDefault="009444CA" w:rsidP="009444CA">
      <w:pPr>
        <w:ind w:left="5400"/>
        <w:jc w:val="both"/>
      </w:pPr>
    </w:p>
    <w:p w:rsidR="009444CA" w:rsidRDefault="009444CA" w:rsidP="009444CA">
      <w:pPr>
        <w:ind w:left="5400"/>
        <w:jc w:val="both"/>
      </w:pPr>
      <w:r>
        <w:t>.............................................................</w:t>
      </w:r>
    </w:p>
    <w:p w:rsidR="009444CA" w:rsidRPr="00BD50FC" w:rsidRDefault="009444CA" w:rsidP="009444CA">
      <w:pPr>
        <w:ind w:firstLine="708"/>
        <w:jc w:val="both"/>
      </w:pPr>
      <w:r>
        <w:rPr>
          <w:i/>
        </w:rPr>
        <w:t xml:space="preserve">  </w:t>
      </w:r>
      <w:r>
        <w:t>........</w:t>
      </w:r>
      <w:r w:rsidR="00EE4910">
        <w:t>....................dn.……...2018</w:t>
      </w:r>
      <w:r>
        <w:t xml:space="preserve"> r.</w:t>
      </w:r>
      <w:r>
        <w:rPr>
          <w:i/>
        </w:rPr>
        <w:t xml:space="preserve">                         </w:t>
      </w:r>
      <w:r w:rsidRPr="00BD50FC">
        <w:t xml:space="preserve">( podpis upełnomocnionego </w:t>
      </w:r>
    </w:p>
    <w:p w:rsidR="009444CA" w:rsidRPr="00BD50FC" w:rsidRDefault="009444CA" w:rsidP="009444CA">
      <w:pPr>
        <w:ind w:left="4956" w:firstLine="708"/>
        <w:jc w:val="both"/>
      </w:pPr>
      <w:r w:rsidRPr="00BD50FC">
        <w:t xml:space="preserve">  przedstawiciela Wykonawcy)</w:t>
      </w:r>
    </w:p>
    <w:p w:rsidR="009444CA" w:rsidRDefault="009444CA" w:rsidP="009444CA">
      <w:pPr>
        <w:jc w:val="both"/>
        <w:rPr>
          <w:b/>
        </w:rPr>
      </w:pPr>
      <w:r>
        <w:rPr>
          <w:b/>
        </w:rPr>
        <w:t>_____________</w:t>
      </w:r>
    </w:p>
    <w:p w:rsidR="009444CA" w:rsidRPr="00EE4910" w:rsidRDefault="009444CA" w:rsidP="00EE4910">
      <w:pPr>
        <w:jc w:val="both"/>
      </w:pPr>
      <w:r>
        <w:t>*- niepotrzebne skreślić</w:t>
      </w:r>
    </w:p>
    <w:p w:rsidR="009444CA" w:rsidRDefault="009444CA" w:rsidP="00D82593">
      <w:pPr>
        <w:rPr>
          <w:b/>
        </w:rPr>
      </w:pPr>
    </w:p>
    <w:p w:rsidR="00A15960" w:rsidRDefault="00A15960" w:rsidP="00D82593">
      <w:pPr>
        <w:rPr>
          <w:b/>
        </w:rPr>
      </w:pPr>
    </w:p>
    <w:p w:rsidR="00A33A01" w:rsidRDefault="00A33A01" w:rsidP="00D82593">
      <w:pPr>
        <w:rPr>
          <w:b/>
        </w:rPr>
      </w:pPr>
    </w:p>
    <w:p w:rsidR="00A33A01" w:rsidRDefault="00A33A01" w:rsidP="00D82593">
      <w:pPr>
        <w:rPr>
          <w:b/>
        </w:rPr>
      </w:pPr>
    </w:p>
    <w:p w:rsidR="00A33A01" w:rsidRDefault="00A33A01" w:rsidP="00D82593">
      <w:pPr>
        <w:rPr>
          <w:b/>
        </w:rPr>
      </w:pPr>
    </w:p>
    <w:p w:rsidR="00A33A01" w:rsidRDefault="00A33A01" w:rsidP="00D82593">
      <w:pPr>
        <w:rPr>
          <w:b/>
        </w:rPr>
      </w:pPr>
    </w:p>
    <w:p w:rsidR="00A33A01" w:rsidRDefault="00A33A01" w:rsidP="00D82593">
      <w:pPr>
        <w:rPr>
          <w:b/>
        </w:rPr>
      </w:pPr>
    </w:p>
    <w:p w:rsidR="00A33A01" w:rsidRDefault="00A33A01" w:rsidP="00D82593">
      <w:pPr>
        <w:rPr>
          <w:b/>
        </w:rPr>
      </w:pPr>
    </w:p>
    <w:p w:rsidR="00A15960" w:rsidRDefault="00A15960" w:rsidP="00D82593">
      <w:pPr>
        <w:rPr>
          <w:b/>
        </w:rPr>
      </w:pPr>
    </w:p>
    <w:p w:rsidR="009444CA" w:rsidRDefault="009444CA" w:rsidP="009444CA">
      <w:pPr>
        <w:pStyle w:val="Teksttreci41"/>
        <w:spacing w:before="0" w:after="0"/>
        <w:ind w:left="133" w:right="180"/>
        <w:jc w:val="center"/>
        <w:rPr>
          <w:rStyle w:val="Teksttreci415pt"/>
          <w:bCs w:val="0"/>
        </w:rPr>
      </w:pPr>
      <w:r>
        <w:rPr>
          <w:rStyle w:val="Teksttreci415pt"/>
          <w:bCs w:val="0"/>
        </w:rPr>
        <w:lastRenderedPageBreak/>
        <w:t>Z</w:t>
      </w:r>
      <w:r w:rsidRPr="005F353F">
        <w:rPr>
          <w:rStyle w:val="Teksttreci415pt"/>
          <w:bCs w:val="0"/>
        </w:rPr>
        <w:t xml:space="preserve">AŁĄCZNIK NR </w:t>
      </w:r>
      <w:r>
        <w:rPr>
          <w:rStyle w:val="Teksttreci415pt"/>
          <w:bCs w:val="0"/>
        </w:rPr>
        <w:t>1</w:t>
      </w:r>
    </w:p>
    <w:p w:rsidR="009444CA" w:rsidRDefault="009444CA" w:rsidP="009444CA">
      <w:pPr>
        <w:pStyle w:val="Teksttreci41"/>
        <w:spacing w:before="0" w:after="0"/>
        <w:ind w:left="133" w:right="180"/>
        <w:rPr>
          <w:rStyle w:val="Teksttreci415pt"/>
          <w:bCs w:val="0"/>
        </w:rPr>
      </w:pPr>
    </w:p>
    <w:p w:rsidR="009444CA" w:rsidRPr="007B0FC3" w:rsidRDefault="009444CA" w:rsidP="009444CA">
      <w:pPr>
        <w:pStyle w:val="Teksttreci41"/>
        <w:spacing w:before="0" w:after="0"/>
        <w:ind w:right="180" w:firstLine="0"/>
        <w:jc w:val="center"/>
        <w:rPr>
          <w:b/>
        </w:rPr>
      </w:pPr>
      <w:r w:rsidRPr="005F353F">
        <w:rPr>
          <w:b/>
        </w:rPr>
        <w:t>Oświadczenie Wykonawcy o braku przynależności do grupy kapitałowej</w:t>
      </w:r>
    </w:p>
    <w:p w:rsidR="009444CA" w:rsidRDefault="009444CA" w:rsidP="009444CA">
      <w:pPr>
        <w:pStyle w:val="Teksttreci41"/>
        <w:spacing w:before="0" w:after="0"/>
        <w:ind w:right="180" w:firstLine="0"/>
        <w:jc w:val="center"/>
        <w:rPr>
          <w:b/>
        </w:rPr>
      </w:pPr>
      <w:r w:rsidRPr="005F353F">
        <w:rPr>
          <w:b/>
        </w:rPr>
        <w:t>o której mowa w art. 24. ust 1 pkt</w:t>
      </w:r>
      <w:r>
        <w:rPr>
          <w:b/>
        </w:rPr>
        <w:t xml:space="preserve"> </w:t>
      </w:r>
      <w:r w:rsidRPr="005F353F">
        <w:rPr>
          <w:b/>
        </w:rPr>
        <w:t>23</w:t>
      </w:r>
    </w:p>
    <w:p w:rsidR="009444CA" w:rsidRPr="007B0FC3" w:rsidRDefault="009444CA" w:rsidP="009444CA">
      <w:pPr>
        <w:pStyle w:val="Teksttreci41"/>
        <w:spacing w:before="0" w:after="0"/>
        <w:ind w:left="133" w:right="180"/>
        <w:rPr>
          <w:b/>
        </w:rPr>
      </w:pPr>
    </w:p>
    <w:p w:rsidR="009444CA" w:rsidRDefault="009444CA" w:rsidP="009444CA">
      <w:pPr>
        <w:pStyle w:val="Teksttreci181"/>
        <w:spacing w:after="120" w:line="240" w:lineRule="auto"/>
        <w:ind w:firstLine="0"/>
        <w:jc w:val="center"/>
        <w:rPr>
          <w:b/>
        </w:rPr>
      </w:pPr>
      <w:r w:rsidRPr="005F353F">
        <w:rPr>
          <w:b/>
        </w:rPr>
        <w:t>„Odbieranie i zagospodarowanie odpadów komunalnych z nieruchomości,</w:t>
      </w:r>
    </w:p>
    <w:p w:rsidR="009444CA" w:rsidRPr="005F353F" w:rsidRDefault="009444CA" w:rsidP="009444CA">
      <w:pPr>
        <w:pStyle w:val="Teksttreci181"/>
        <w:spacing w:after="120" w:line="240" w:lineRule="auto"/>
        <w:ind w:firstLine="0"/>
        <w:jc w:val="center"/>
        <w:rPr>
          <w:b/>
        </w:rPr>
      </w:pPr>
      <w:r w:rsidRPr="005F353F">
        <w:rPr>
          <w:b/>
        </w:rPr>
        <w:t>na których zamieszkują mieszkańcy Gminy Sochaczew ”</w:t>
      </w:r>
    </w:p>
    <w:p w:rsidR="009444CA" w:rsidRDefault="009444CA" w:rsidP="009444CA">
      <w:pPr>
        <w:pStyle w:val="Teksttreci181"/>
        <w:spacing w:after="300" w:line="240" w:lineRule="auto"/>
        <w:ind w:left="980"/>
      </w:pPr>
    </w:p>
    <w:p w:rsidR="009444CA" w:rsidRPr="00AE572A" w:rsidRDefault="009444CA" w:rsidP="009444CA">
      <w:pPr>
        <w:pStyle w:val="Teksttreci181"/>
        <w:spacing w:after="300" w:line="240" w:lineRule="auto"/>
        <w:ind w:left="980"/>
      </w:pPr>
      <w:r w:rsidRPr="00AE572A">
        <w:t>Nr referencyjny nadany sprawie przez Zamawiającego:</w:t>
      </w:r>
      <w:r w:rsidRPr="00AE572A">
        <w:rPr>
          <w:rStyle w:val="Teksttreci18Kursywa"/>
          <w:b w:val="0"/>
          <w:bCs w:val="0"/>
        </w:rPr>
        <w:t xml:space="preserve"> </w:t>
      </w:r>
      <w:r w:rsidR="00EE4910" w:rsidRPr="00EE4910">
        <w:rPr>
          <w:rStyle w:val="Teksttreci18Kursywa"/>
        </w:rPr>
        <w:t>ZP 271.4</w:t>
      </w:r>
      <w:r w:rsidRPr="00EE4910">
        <w:rPr>
          <w:rStyle w:val="Teksttreci18Kursywa"/>
        </w:rPr>
        <w:t>.201</w:t>
      </w:r>
      <w:r w:rsidR="00EE4910" w:rsidRPr="00EE4910">
        <w:rPr>
          <w:rStyle w:val="Teksttreci18Kursywa"/>
        </w:rPr>
        <w:t>8</w:t>
      </w:r>
    </w:p>
    <w:p w:rsidR="009444CA" w:rsidRPr="00AE572A" w:rsidRDefault="009444CA" w:rsidP="009444CA">
      <w:pPr>
        <w:pStyle w:val="Teksttreci331"/>
        <w:spacing w:before="300" w:after="300" w:line="240" w:lineRule="auto"/>
        <w:ind w:left="980"/>
      </w:pPr>
      <w:r w:rsidRPr="00AE572A">
        <w:t>ZAMAWIAJĄCY:</w:t>
      </w:r>
    </w:p>
    <w:p w:rsidR="009444CA" w:rsidRDefault="009444CA" w:rsidP="009444CA">
      <w:pPr>
        <w:pStyle w:val="Teksttreci331"/>
        <w:spacing w:before="0" w:after="0"/>
        <w:ind w:left="993" w:right="931"/>
      </w:pPr>
      <w:r w:rsidRPr="00AE572A">
        <w:t xml:space="preserve">Gmina </w:t>
      </w:r>
      <w:r>
        <w:t>Sochaczew</w:t>
      </w:r>
    </w:p>
    <w:p w:rsidR="009444CA" w:rsidRPr="00AE572A" w:rsidRDefault="001D1937" w:rsidP="009444CA">
      <w:pPr>
        <w:pStyle w:val="Teksttreci331"/>
        <w:spacing w:before="0" w:after="0"/>
        <w:ind w:left="993" w:right="931"/>
      </w:pPr>
      <w:r>
        <w:t>Ul. Warszawska 115</w:t>
      </w:r>
      <w:r w:rsidR="009444CA">
        <w:t xml:space="preserve">, </w:t>
      </w:r>
      <w:r w:rsidR="009444CA" w:rsidRPr="00AE572A">
        <w:t xml:space="preserve"> </w:t>
      </w:r>
      <w:r w:rsidR="009444CA">
        <w:t>96</w:t>
      </w:r>
      <w:r w:rsidR="009444CA" w:rsidRPr="00AE572A">
        <w:t>-</w:t>
      </w:r>
      <w:r w:rsidR="009444CA">
        <w:t>5</w:t>
      </w:r>
      <w:r w:rsidR="009444CA" w:rsidRPr="00AE572A">
        <w:t xml:space="preserve">00 </w:t>
      </w:r>
      <w:r w:rsidR="009444CA">
        <w:t>Sochaczew</w:t>
      </w:r>
    </w:p>
    <w:p w:rsidR="009444CA" w:rsidRDefault="009444CA" w:rsidP="009444CA">
      <w:pPr>
        <w:pStyle w:val="Teksttreci331"/>
        <w:spacing w:before="300" w:after="300" w:line="240" w:lineRule="auto"/>
        <w:ind w:left="980"/>
      </w:pPr>
      <w:r w:rsidRPr="00AE572A">
        <w:t>WYKONAWCA:</w:t>
      </w:r>
    </w:p>
    <w:p w:rsidR="009444CA" w:rsidRDefault="009444CA" w:rsidP="009444CA">
      <w:pPr>
        <w:pStyle w:val="Teksttreci331"/>
        <w:spacing w:before="300" w:after="300" w:line="240" w:lineRule="auto"/>
        <w:ind w:left="980"/>
      </w:pPr>
      <w:r>
        <w:t>………………………………………….</w:t>
      </w:r>
    </w:p>
    <w:p w:rsidR="009444CA" w:rsidRPr="00AE572A" w:rsidRDefault="009444CA" w:rsidP="009444CA">
      <w:pPr>
        <w:pStyle w:val="Teksttreci331"/>
        <w:spacing w:before="300" w:after="300" w:line="240" w:lineRule="auto"/>
        <w:ind w:left="980"/>
      </w:pPr>
      <w:r>
        <w:t>………………………………………….</w:t>
      </w:r>
    </w:p>
    <w:p w:rsidR="009444CA" w:rsidRPr="00AE572A" w:rsidRDefault="009444CA" w:rsidP="009444CA">
      <w:pPr>
        <w:pStyle w:val="Teksttreci181"/>
        <w:spacing w:before="300" w:after="540"/>
        <w:ind w:left="980" w:right="1500"/>
      </w:pPr>
      <w:r w:rsidRPr="00AE572A">
        <w:t>(nazwa i adres Wykonawcy, którego dotyczy niniejsza informacja)</w:t>
      </w:r>
    </w:p>
    <w:p w:rsidR="009444CA" w:rsidRPr="00A11B20" w:rsidRDefault="009444CA" w:rsidP="009444CA">
      <w:pPr>
        <w:pStyle w:val="Teksttreci151"/>
        <w:spacing w:before="540" w:after="300" w:line="278" w:lineRule="exact"/>
        <w:ind w:left="980" w:right="760"/>
      </w:pPr>
      <w:r w:rsidRPr="00A11B20">
        <w:t>Stosownie do tre</w:t>
      </w:r>
      <w:r w:rsidRPr="00A11B20">
        <w:rPr>
          <w:rStyle w:val="Teksttreci1511pt27"/>
        </w:rPr>
        <w:t>ś</w:t>
      </w:r>
      <w:r w:rsidRPr="00A11B20">
        <w:t>ci art. 24 ust 1 punkt 23, ustawy z dnia 29 stycznia 2004 r. Prawo zamówie</w:t>
      </w:r>
      <w:r w:rsidRPr="00A11B20">
        <w:rPr>
          <w:rStyle w:val="Teksttreci1511pt27"/>
        </w:rPr>
        <w:t>ń</w:t>
      </w:r>
      <w:r w:rsidRPr="00A11B20">
        <w:t xml:space="preserve"> publicznych</w:t>
      </w:r>
      <w:r w:rsidR="00A33A01">
        <w:rPr>
          <w:rStyle w:val="Teksttreci1511pt27"/>
        </w:rPr>
        <w:t xml:space="preserve"> (tekst jednolity Dz. U. z 2017 r., poz.1579</w:t>
      </w:r>
      <w:r w:rsidRPr="00A11B20">
        <w:rPr>
          <w:rStyle w:val="Teksttreci1511pt27"/>
        </w:rPr>
        <w:t xml:space="preserve"> z późn. zm.),</w:t>
      </w:r>
    </w:p>
    <w:p w:rsidR="009444CA" w:rsidRPr="00AE572A" w:rsidRDefault="00A15960" w:rsidP="009444CA">
      <w:pPr>
        <w:pStyle w:val="Teksttreci41"/>
        <w:spacing w:before="300" w:after="0"/>
        <w:ind w:right="180"/>
      </w:pPr>
      <w:r>
        <w:t xml:space="preserve">                </w:t>
      </w:r>
      <w:r w:rsidR="009444CA" w:rsidRPr="00AE572A">
        <w:t>OŚWIADCZAMY, ŻE:</w:t>
      </w:r>
    </w:p>
    <w:p w:rsidR="009444CA" w:rsidRPr="00AE572A" w:rsidRDefault="009444CA" w:rsidP="009444CA">
      <w:pPr>
        <w:pStyle w:val="Teksttreci151"/>
        <w:spacing w:after="300" w:line="274" w:lineRule="exact"/>
        <w:ind w:left="980" w:right="760"/>
      </w:pPr>
      <w:r w:rsidRPr="00AE572A">
        <w:t>nie nale</w:t>
      </w:r>
      <w:r w:rsidRPr="00AE572A">
        <w:rPr>
          <w:rStyle w:val="Teksttreci1511pt27"/>
        </w:rPr>
        <w:t>ż</w:t>
      </w:r>
      <w:r w:rsidRPr="00AE572A">
        <w:t>ymy/ nale</w:t>
      </w:r>
      <w:r w:rsidRPr="00AE572A">
        <w:rPr>
          <w:rStyle w:val="Teksttreci1511pt27"/>
        </w:rPr>
        <w:t>ż</w:t>
      </w:r>
      <w:r w:rsidRPr="00AE572A">
        <w:t>ymy</w:t>
      </w:r>
      <w:r w:rsidRPr="00AE572A">
        <w:rPr>
          <w:vertAlign w:val="superscript"/>
        </w:rPr>
        <w:footnoteReference w:id="1"/>
      </w:r>
      <w:r w:rsidRPr="00AE572A">
        <w:t xml:space="preserve"> do grypy kapitałowej o której mowa w ustawie z dnia 16 lutego 2007 r. o ochronie konkurencji i konsumentów (Dz. U. 2015 r., poz. 184, 1618 i 1634).</w:t>
      </w:r>
    </w:p>
    <w:p w:rsidR="009444CA" w:rsidRPr="00AE572A" w:rsidRDefault="009444CA" w:rsidP="009444CA">
      <w:pPr>
        <w:rPr>
          <w:sz w:val="2"/>
          <w:szCs w:val="2"/>
        </w:rPr>
      </w:pPr>
    </w:p>
    <w:p w:rsidR="009444CA" w:rsidRDefault="009444CA" w:rsidP="009444CA">
      <w:pPr>
        <w:pStyle w:val="Teksttreci181"/>
        <w:spacing w:after="300" w:line="240" w:lineRule="auto"/>
        <w:ind w:left="920"/>
        <w:rPr>
          <w:rStyle w:val="Teksttreci1815pt"/>
          <w:b w:val="0"/>
          <w:bCs w:val="0"/>
        </w:rPr>
      </w:pPr>
      <w:r>
        <w:rPr>
          <w:rStyle w:val="Teksttreci1815pt"/>
          <w:b w:val="0"/>
          <w:bCs w:val="0"/>
        </w:rPr>
        <w:t>_______________________________________________</w:t>
      </w:r>
    </w:p>
    <w:p w:rsidR="009444CA" w:rsidRDefault="009444CA" w:rsidP="009444CA">
      <w:pPr>
        <w:pStyle w:val="Teksttreci181"/>
        <w:spacing w:after="300" w:line="240" w:lineRule="auto"/>
        <w:ind w:left="920"/>
        <w:rPr>
          <w:rStyle w:val="Teksttreci1815pt"/>
          <w:b w:val="0"/>
          <w:bCs w:val="0"/>
        </w:rPr>
      </w:pPr>
      <w:r>
        <w:rPr>
          <w:rStyle w:val="Teksttreci1815pt"/>
          <w:b w:val="0"/>
          <w:bCs w:val="0"/>
        </w:rPr>
        <w:t>_______________________________________________</w:t>
      </w:r>
    </w:p>
    <w:p w:rsidR="009444CA" w:rsidRDefault="009444CA" w:rsidP="009444CA">
      <w:pPr>
        <w:pStyle w:val="Teksttreci181"/>
        <w:spacing w:after="300" w:line="240" w:lineRule="auto"/>
        <w:ind w:left="920"/>
        <w:rPr>
          <w:rStyle w:val="Teksttreci1815pt"/>
          <w:b w:val="0"/>
          <w:bCs w:val="0"/>
        </w:rPr>
      </w:pPr>
      <w:r>
        <w:rPr>
          <w:rStyle w:val="Teksttreci1815pt"/>
          <w:b w:val="0"/>
          <w:bCs w:val="0"/>
        </w:rPr>
        <w:t>_______________________________________________</w:t>
      </w:r>
    </w:p>
    <w:p w:rsidR="00A15960" w:rsidRDefault="00A15960" w:rsidP="009444CA">
      <w:pPr>
        <w:ind w:firstLine="708"/>
        <w:rPr>
          <w:i/>
        </w:rPr>
      </w:pPr>
    </w:p>
    <w:p w:rsidR="00A15960" w:rsidRDefault="00A15960" w:rsidP="009444CA">
      <w:pPr>
        <w:ind w:firstLine="708"/>
        <w:rPr>
          <w:i/>
        </w:rPr>
      </w:pPr>
    </w:p>
    <w:p w:rsidR="009444CA" w:rsidRPr="00BD50FC" w:rsidRDefault="009444CA" w:rsidP="009444CA">
      <w:pPr>
        <w:ind w:firstLine="708"/>
      </w:pPr>
      <w:r>
        <w:rPr>
          <w:i/>
        </w:rPr>
        <w:t xml:space="preserve">                                              </w:t>
      </w:r>
      <w:r w:rsidRPr="00BD50FC">
        <w:t>(podpis upełnomocnionego przedstawiciela</w:t>
      </w:r>
      <w:r>
        <w:t xml:space="preserve"> Wykonawcy)</w:t>
      </w:r>
    </w:p>
    <w:p w:rsidR="009444CA" w:rsidRDefault="009444CA" w:rsidP="001D1937">
      <w:pPr>
        <w:rPr>
          <w:b/>
        </w:rPr>
      </w:pPr>
    </w:p>
    <w:p w:rsidR="009444CA" w:rsidRDefault="009444CA" w:rsidP="009444CA">
      <w:pPr>
        <w:ind w:left="360" w:hanging="360"/>
        <w:jc w:val="center"/>
        <w:rPr>
          <w:b/>
        </w:rPr>
      </w:pPr>
      <w:r>
        <w:rPr>
          <w:b/>
        </w:rPr>
        <w:t>ZAŁĄCZNIK NR 2</w:t>
      </w:r>
    </w:p>
    <w:p w:rsidR="009444CA" w:rsidRDefault="009444CA" w:rsidP="009444CA">
      <w:pPr>
        <w:jc w:val="both"/>
      </w:pPr>
    </w:p>
    <w:tbl>
      <w:tblPr>
        <w:tblW w:w="0" w:type="auto"/>
        <w:tblLayout w:type="fixed"/>
        <w:tblCellMar>
          <w:left w:w="70" w:type="dxa"/>
          <w:right w:w="70" w:type="dxa"/>
        </w:tblCellMar>
        <w:tblLook w:val="0000" w:firstRow="0" w:lastRow="0" w:firstColumn="0" w:lastColumn="0" w:noHBand="0" w:noVBand="0"/>
      </w:tblPr>
      <w:tblGrid>
        <w:gridCol w:w="3047"/>
        <w:gridCol w:w="5812"/>
      </w:tblGrid>
      <w:tr w:rsidR="009444CA" w:rsidTr="001F518B">
        <w:tc>
          <w:tcPr>
            <w:tcW w:w="3047" w:type="dxa"/>
          </w:tcPr>
          <w:p w:rsidR="009444CA" w:rsidRDefault="009444CA" w:rsidP="001F518B">
            <w:pPr>
              <w:jc w:val="both"/>
              <w:rPr>
                <w:b/>
              </w:rPr>
            </w:pPr>
          </w:p>
          <w:p w:rsidR="009444CA" w:rsidRDefault="009444CA" w:rsidP="001F518B">
            <w:pPr>
              <w:jc w:val="both"/>
              <w:rPr>
                <w:b/>
              </w:rPr>
            </w:pPr>
          </w:p>
          <w:p w:rsidR="009444CA" w:rsidRDefault="009444CA" w:rsidP="001F518B">
            <w:pPr>
              <w:jc w:val="both"/>
              <w:rPr>
                <w:b/>
              </w:rPr>
            </w:pPr>
          </w:p>
          <w:p w:rsidR="009444CA" w:rsidRPr="004E16D4" w:rsidRDefault="009444CA" w:rsidP="001F518B">
            <w:pPr>
              <w:rPr>
                <w:b/>
              </w:rPr>
            </w:pPr>
            <w:r>
              <w:t xml:space="preserve">       </w:t>
            </w:r>
            <w:r w:rsidRPr="004E16D4">
              <w:t xml:space="preserve">(pieczęć </w:t>
            </w:r>
            <w:r>
              <w:t>Wykonawcy</w:t>
            </w:r>
            <w:r w:rsidRPr="004E16D4">
              <w:t>)</w:t>
            </w:r>
          </w:p>
        </w:tc>
        <w:tc>
          <w:tcPr>
            <w:tcW w:w="5812" w:type="dxa"/>
            <w:tcBorders>
              <w:top w:val="single" w:sz="4" w:space="0" w:color="auto"/>
              <w:left w:val="single" w:sz="4" w:space="0" w:color="auto"/>
              <w:bottom w:val="single" w:sz="4" w:space="0" w:color="auto"/>
              <w:right w:val="single" w:sz="4" w:space="0" w:color="auto"/>
            </w:tcBorders>
            <w:shd w:val="pct5" w:color="auto" w:fill="auto"/>
          </w:tcPr>
          <w:p w:rsidR="009444CA" w:rsidRDefault="009444CA" w:rsidP="001F518B">
            <w:pPr>
              <w:jc w:val="center"/>
              <w:rPr>
                <w:b/>
              </w:rPr>
            </w:pPr>
          </w:p>
          <w:p w:rsidR="009444CA" w:rsidRDefault="009444CA" w:rsidP="001F518B">
            <w:pPr>
              <w:jc w:val="center"/>
              <w:rPr>
                <w:b/>
              </w:rPr>
            </w:pPr>
            <w:r>
              <w:t>WYKAZ WYKONANYCH LUB WYKONYWANYCH USŁUG ODBIORU ODPADÓW KOMUNALNYCH</w:t>
            </w:r>
          </w:p>
        </w:tc>
      </w:tr>
    </w:tbl>
    <w:p w:rsidR="009444CA" w:rsidRDefault="009444CA" w:rsidP="009444CA">
      <w:pPr>
        <w:jc w:val="both"/>
      </w:pPr>
    </w:p>
    <w:p w:rsidR="009444CA" w:rsidRDefault="009444CA" w:rsidP="009444CA">
      <w:pPr>
        <w:jc w:val="both"/>
      </w:pPr>
    </w:p>
    <w:p w:rsidR="009444CA" w:rsidRDefault="009444CA" w:rsidP="009444CA">
      <w:pPr>
        <w:jc w:val="both"/>
        <w:rPr>
          <w:bCs/>
        </w:rPr>
      </w:pPr>
      <w:r>
        <w:rPr>
          <w:bCs/>
        </w:rPr>
        <w:t>Składając ofertę w przetargu nieograniczonym na</w:t>
      </w:r>
      <w:r w:rsidRPr="00FD5FEF">
        <w:rPr>
          <w:b/>
        </w:rPr>
        <w:t xml:space="preserve">: </w:t>
      </w:r>
      <w:r>
        <w:rPr>
          <w:b/>
        </w:rPr>
        <w:t>„</w:t>
      </w:r>
      <w:r>
        <w:t xml:space="preserve">Odbieranie i zagospodarowanie odpadów komunalnych z nieruchomości, na których zamieszkują mieszkańcy </w:t>
      </w:r>
      <w:r w:rsidRPr="00FC64D8">
        <w:t>Gminy Sochaczew</w:t>
      </w:r>
      <w:r>
        <w:t>”</w:t>
      </w:r>
      <w:r>
        <w:rPr>
          <w:b/>
        </w:rPr>
        <w:t xml:space="preserve">  </w:t>
      </w:r>
      <w:r>
        <w:rPr>
          <w:bCs/>
        </w:rPr>
        <w:t>oświadczam, że: moja firma zrealizowała w okresie ostatnich 3 lat następujące zamówienia o charakterze i złożoności porównywalnej z zakresem przedmiotu przetargu:</w:t>
      </w:r>
    </w:p>
    <w:p w:rsidR="009444CA" w:rsidRDefault="009444CA" w:rsidP="009444CA">
      <w:pPr>
        <w:ind w:left="-850" w:firstLine="850"/>
        <w:jc w:val="both"/>
        <w:rPr>
          <w:bCs/>
        </w:rPr>
      </w:pPr>
    </w:p>
    <w:p w:rsidR="009444CA" w:rsidRDefault="009444CA" w:rsidP="009444CA">
      <w:pPr>
        <w:jc w:val="both"/>
      </w:pPr>
    </w:p>
    <w:tbl>
      <w:tblPr>
        <w:tblW w:w="898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116"/>
        <w:gridCol w:w="1227"/>
        <w:gridCol w:w="1246"/>
        <w:gridCol w:w="1217"/>
        <w:gridCol w:w="1077"/>
        <w:gridCol w:w="1237"/>
        <w:gridCol w:w="1457"/>
      </w:tblGrid>
      <w:tr w:rsidR="009444CA" w:rsidTr="001F518B">
        <w:tc>
          <w:tcPr>
            <w:tcW w:w="412" w:type="dxa"/>
            <w:shd w:val="clear" w:color="auto" w:fill="auto"/>
            <w:vAlign w:val="center"/>
          </w:tcPr>
          <w:p w:rsidR="009444CA" w:rsidRPr="00F3701E" w:rsidRDefault="009444CA" w:rsidP="001F518B">
            <w:pPr>
              <w:overflowPunct w:val="0"/>
              <w:autoSpaceDE w:val="0"/>
              <w:autoSpaceDN w:val="0"/>
              <w:adjustRightInd w:val="0"/>
              <w:jc w:val="both"/>
              <w:rPr>
                <w:b/>
                <w:i/>
                <w:sz w:val="16"/>
                <w:szCs w:val="16"/>
              </w:rPr>
            </w:pPr>
            <w:r w:rsidRPr="00F3701E">
              <w:rPr>
                <w:b/>
                <w:i/>
                <w:sz w:val="16"/>
                <w:szCs w:val="16"/>
              </w:rPr>
              <w:t>LP</w:t>
            </w:r>
          </w:p>
        </w:tc>
        <w:tc>
          <w:tcPr>
            <w:tcW w:w="1116"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Przedmiot zamówienia</w:t>
            </w:r>
          </w:p>
        </w:tc>
        <w:tc>
          <w:tcPr>
            <w:tcW w:w="122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Data wykonania lub wykonywania usługi (rozpoczęcia)</w:t>
            </w:r>
          </w:p>
        </w:tc>
        <w:tc>
          <w:tcPr>
            <w:tcW w:w="1246"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Data wykonania lub wykonywania usługi (zakończenia)</w:t>
            </w:r>
          </w:p>
        </w:tc>
        <w:tc>
          <w:tcPr>
            <w:tcW w:w="121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Okres wykonanej lub wykonywanej usługi w sposób ciągły w pełnych miesiącach *</w:t>
            </w:r>
          </w:p>
        </w:tc>
        <w:tc>
          <w:tcPr>
            <w:tcW w:w="107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Nazwa Odbiorcy**</w:t>
            </w:r>
          </w:p>
        </w:tc>
        <w:tc>
          <w:tcPr>
            <w:tcW w:w="123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Roczna ilość odebranych odpadków komunalnych w Mg***</w:t>
            </w:r>
          </w:p>
        </w:tc>
        <w:tc>
          <w:tcPr>
            <w:tcW w:w="1457" w:type="dxa"/>
            <w:shd w:val="clear" w:color="auto" w:fill="auto"/>
            <w:vAlign w:val="center"/>
          </w:tcPr>
          <w:p w:rsidR="009444CA" w:rsidRPr="00F3701E" w:rsidRDefault="009444CA" w:rsidP="001F518B">
            <w:pPr>
              <w:overflowPunct w:val="0"/>
              <w:autoSpaceDE w:val="0"/>
              <w:autoSpaceDN w:val="0"/>
              <w:adjustRightInd w:val="0"/>
              <w:jc w:val="center"/>
              <w:rPr>
                <w:b/>
                <w:i/>
                <w:sz w:val="18"/>
                <w:szCs w:val="18"/>
              </w:rPr>
            </w:pPr>
            <w:r w:rsidRPr="00F3701E">
              <w:rPr>
                <w:b/>
                <w:i/>
                <w:sz w:val="18"/>
                <w:szCs w:val="18"/>
              </w:rPr>
              <w:t>Siłami własnymi/zasoby innych podmiotów.</w:t>
            </w: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r w:rsidR="009444CA" w:rsidTr="001F518B">
        <w:tc>
          <w:tcPr>
            <w:tcW w:w="412" w:type="dxa"/>
            <w:shd w:val="clear" w:color="auto" w:fill="auto"/>
          </w:tcPr>
          <w:p w:rsidR="009444CA" w:rsidRDefault="009444CA" w:rsidP="001F518B">
            <w:pPr>
              <w:overflowPunct w:val="0"/>
              <w:autoSpaceDE w:val="0"/>
              <w:autoSpaceDN w:val="0"/>
              <w:adjustRightInd w:val="0"/>
              <w:jc w:val="both"/>
            </w:pPr>
          </w:p>
        </w:tc>
        <w:tc>
          <w:tcPr>
            <w:tcW w:w="1116" w:type="dxa"/>
            <w:shd w:val="clear" w:color="auto" w:fill="auto"/>
          </w:tcPr>
          <w:p w:rsidR="009444CA" w:rsidRDefault="009444CA" w:rsidP="001F518B">
            <w:pPr>
              <w:overflowPunct w:val="0"/>
              <w:autoSpaceDE w:val="0"/>
              <w:autoSpaceDN w:val="0"/>
              <w:adjustRightInd w:val="0"/>
              <w:jc w:val="both"/>
            </w:pPr>
          </w:p>
        </w:tc>
        <w:tc>
          <w:tcPr>
            <w:tcW w:w="1227" w:type="dxa"/>
            <w:shd w:val="clear" w:color="auto" w:fill="auto"/>
          </w:tcPr>
          <w:p w:rsidR="009444CA" w:rsidRDefault="009444CA" w:rsidP="001F518B">
            <w:pPr>
              <w:overflowPunct w:val="0"/>
              <w:autoSpaceDE w:val="0"/>
              <w:autoSpaceDN w:val="0"/>
              <w:adjustRightInd w:val="0"/>
              <w:jc w:val="both"/>
            </w:pPr>
          </w:p>
        </w:tc>
        <w:tc>
          <w:tcPr>
            <w:tcW w:w="1246" w:type="dxa"/>
            <w:shd w:val="clear" w:color="auto" w:fill="auto"/>
          </w:tcPr>
          <w:p w:rsidR="009444CA" w:rsidRDefault="009444CA" w:rsidP="001F518B">
            <w:pPr>
              <w:overflowPunct w:val="0"/>
              <w:autoSpaceDE w:val="0"/>
              <w:autoSpaceDN w:val="0"/>
              <w:adjustRightInd w:val="0"/>
              <w:jc w:val="both"/>
            </w:pPr>
          </w:p>
        </w:tc>
        <w:tc>
          <w:tcPr>
            <w:tcW w:w="1217" w:type="dxa"/>
            <w:shd w:val="clear" w:color="auto" w:fill="auto"/>
          </w:tcPr>
          <w:p w:rsidR="009444CA" w:rsidRDefault="009444CA" w:rsidP="001F518B">
            <w:pPr>
              <w:overflowPunct w:val="0"/>
              <w:autoSpaceDE w:val="0"/>
              <w:autoSpaceDN w:val="0"/>
              <w:adjustRightInd w:val="0"/>
              <w:jc w:val="both"/>
            </w:pPr>
          </w:p>
        </w:tc>
        <w:tc>
          <w:tcPr>
            <w:tcW w:w="1077" w:type="dxa"/>
            <w:shd w:val="clear" w:color="auto" w:fill="auto"/>
          </w:tcPr>
          <w:p w:rsidR="009444CA" w:rsidRDefault="009444CA" w:rsidP="001F518B">
            <w:pPr>
              <w:overflowPunct w:val="0"/>
              <w:autoSpaceDE w:val="0"/>
              <w:autoSpaceDN w:val="0"/>
              <w:adjustRightInd w:val="0"/>
              <w:jc w:val="both"/>
            </w:pPr>
          </w:p>
        </w:tc>
        <w:tc>
          <w:tcPr>
            <w:tcW w:w="1237" w:type="dxa"/>
            <w:shd w:val="clear" w:color="auto" w:fill="auto"/>
          </w:tcPr>
          <w:p w:rsidR="009444CA" w:rsidRDefault="009444CA" w:rsidP="001F518B">
            <w:pPr>
              <w:overflowPunct w:val="0"/>
              <w:autoSpaceDE w:val="0"/>
              <w:autoSpaceDN w:val="0"/>
              <w:adjustRightInd w:val="0"/>
              <w:jc w:val="both"/>
            </w:pPr>
          </w:p>
        </w:tc>
        <w:tc>
          <w:tcPr>
            <w:tcW w:w="1457" w:type="dxa"/>
            <w:shd w:val="clear" w:color="auto" w:fill="auto"/>
          </w:tcPr>
          <w:p w:rsidR="009444CA" w:rsidRDefault="009444CA" w:rsidP="001F518B">
            <w:pPr>
              <w:overflowPunct w:val="0"/>
              <w:autoSpaceDE w:val="0"/>
              <w:autoSpaceDN w:val="0"/>
              <w:adjustRightInd w:val="0"/>
              <w:jc w:val="both"/>
            </w:pPr>
          </w:p>
        </w:tc>
      </w:tr>
    </w:tbl>
    <w:p w:rsidR="009444CA" w:rsidRDefault="009444CA" w:rsidP="009444CA">
      <w:pPr>
        <w:jc w:val="both"/>
      </w:pPr>
    </w:p>
    <w:p w:rsidR="009444CA" w:rsidRDefault="009444CA" w:rsidP="009444CA">
      <w:pPr>
        <w:jc w:val="both"/>
      </w:pPr>
    </w:p>
    <w:p w:rsidR="009444CA" w:rsidRDefault="009444CA" w:rsidP="009444CA">
      <w:pPr>
        <w:jc w:val="both"/>
      </w:pPr>
    </w:p>
    <w:p w:rsidR="009444CA" w:rsidRDefault="009444CA" w:rsidP="009444CA">
      <w:pPr>
        <w:jc w:val="both"/>
      </w:pPr>
    </w:p>
    <w:p w:rsidR="009444CA" w:rsidRDefault="009444CA" w:rsidP="009444CA">
      <w:pPr>
        <w:pStyle w:val="Tekstpodstawowy"/>
        <w:rPr>
          <w:rFonts w:ascii="Times New Roman" w:hAnsi="Times New Roman"/>
        </w:rPr>
      </w:pPr>
    </w:p>
    <w:p w:rsidR="009444CA" w:rsidRDefault="009444CA" w:rsidP="009444CA">
      <w:pPr>
        <w:jc w:val="both"/>
        <w:rPr>
          <w:b/>
        </w:rPr>
      </w:pPr>
      <w:r>
        <w:rPr>
          <w:b/>
          <w:u w:val="single"/>
        </w:rPr>
        <w:t>Uwaga!</w:t>
      </w:r>
      <w:r>
        <w:rPr>
          <w:b/>
        </w:rPr>
        <w:t xml:space="preserve"> </w:t>
      </w:r>
    </w:p>
    <w:p w:rsidR="009444CA" w:rsidRDefault="009444CA" w:rsidP="009444CA">
      <w:pPr>
        <w:pStyle w:val="Tekstpodstawowy"/>
        <w:rPr>
          <w:rFonts w:ascii="Times New Roman" w:hAnsi="Times New Roman"/>
        </w:rPr>
      </w:pPr>
      <w:r>
        <w:t>*Z</w:t>
      </w:r>
      <w:r w:rsidRPr="008D78FC">
        <w:rPr>
          <w:rFonts w:ascii="Times New Roman" w:hAnsi="Times New Roman"/>
        </w:rPr>
        <w:t>aokrąglić do pełnego miesiąca – w przypadku usługi wykonywanej wskazać liczbę miesięcy zrealizowanych już wykonanych</w:t>
      </w:r>
      <w:r>
        <w:rPr>
          <w:rFonts w:ascii="Times New Roman" w:hAnsi="Times New Roman"/>
        </w:rPr>
        <w:t>.</w:t>
      </w:r>
    </w:p>
    <w:p w:rsidR="009444CA" w:rsidRDefault="009444CA" w:rsidP="009444CA">
      <w:pPr>
        <w:pStyle w:val="Tekstpodstawowy"/>
        <w:rPr>
          <w:rFonts w:ascii="Times New Roman" w:hAnsi="Times New Roman"/>
        </w:rPr>
      </w:pPr>
      <w:r>
        <w:rPr>
          <w:rFonts w:ascii="Times New Roman" w:hAnsi="Times New Roman"/>
        </w:rPr>
        <w:t xml:space="preserve">**Do wykazu należy dołączyć dowody czy usługi zostały wykonane należycie. W przypadku wykazania zamówienia, które nie zostanie poparte stosownym dokumentem – pozycja ta nie będzie brana pod uwagę. </w:t>
      </w:r>
    </w:p>
    <w:p w:rsidR="009444CA" w:rsidRDefault="009444CA" w:rsidP="009444CA">
      <w:pPr>
        <w:pStyle w:val="Tekstpodstawowy"/>
        <w:rPr>
          <w:rFonts w:ascii="Times New Roman" w:hAnsi="Times New Roman"/>
        </w:rPr>
      </w:pPr>
      <w:r>
        <w:rPr>
          <w:rFonts w:ascii="Times New Roman" w:hAnsi="Times New Roman"/>
        </w:rPr>
        <w:t>*** W przypadku usługi wykonywanej wskazać ilość dla okresu rocznego zrealizowanego – już wykonanego.</w:t>
      </w:r>
    </w:p>
    <w:p w:rsidR="009444CA" w:rsidRDefault="009444CA" w:rsidP="009444CA">
      <w:pPr>
        <w:pStyle w:val="Tekstpodstawowy"/>
        <w:rPr>
          <w:rFonts w:ascii="Times New Roman" w:hAnsi="Times New Roman"/>
        </w:rPr>
      </w:pPr>
    </w:p>
    <w:p w:rsidR="009444CA" w:rsidRDefault="009444CA" w:rsidP="009444CA">
      <w:pPr>
        <w:pStyle w:val="Tekstpodstawowy"/>
        <w:rPr>
          <w:rFonts w:ascii="Times New Roman" w:hAnsi="Times New Roman"/>
        </w:rPr>
      </w:pPr>
    </w:p>
    <w:p w:rsidR="009444CA" w:rsidRDefault="009444CA" w:rsidP="009444CA">
      <w:pPr>
        <w:pStyle w:val="Tekstpodstawowy"/>
        <w:jc w:val="left"/>
        <w:rPr>
          <w:rFonts w:ascii="Times New Roman" w:hAnsi="Times New Roman"/>
        </w:rPr>
      </w:pPr>
    </w:p>
    <w:p w:rsidR="009444CA" w:rsidRDefault="009444CA" w:rsidP="009444CA">
      <w:pPr>
        <w:pStyle w:val="Tekstpodstawowy"/>
        <w:jc w:val="left"/>
        <w:rPr>
          <w:rFonts w:ascii="Times New Roman" w:hAnsi="Times New Roman"/>
        </w:rPr>
      </w:pPr>
    </w:p>
    <w:p w:rsidR="009444CA" w:rsidRDefault="009444CA" w:rsidP="009444CA">
      <w:pPr>
        <w:pStyle w:val="Tekstpodstawowy"/>
        <w:jc w:val="left"/>
        <w:rPr>
          <w:rFonts w:ascii="Times New Roman" w:hAnsi="Times New Roman"/>
        </w:rPr>
      </w:pPr>
    </w:p>
    <w:p w:rsidR="009444CA" w:rsidRDefault="009444CA" w:rsidP="009444CA">
      <w:pPr>
        <w:pStyle w:val="Tekstpodstawowy"/>
        <w:ind w:left="4248" w:hanging="4248"/>
        <w:jc w:val="left"/>
      </w:pPr>
      <w:r>
        <w:rPr>
          <w:rFonts w:ascii="Times New Roman" w:hAnsi="Times New Roman"/>
        </w:rPr>
        <w:t>............................. dn. __.__.201</w:t>
      </w:r>
      <w:r w:rsidR="001D1937">
        <w:rPr>
          <w:rFonts w:ascii="Times New Roman" w:hAnsi="Times New Roman"/>
        </w:rPr>
        <w:t>8</w:t>
      </w:r>
      <w:r>
        <w:rPr>
          <w:rFonts w:ascii="Times New Roman" w:hAnsi="Times New Roman"/>
        </w:rPr>
        <w:t xml:space="preserve"> r.        </w:t>
      </w:r>
      <w:r>
        <w:rPr>
          <w:rFonts w:ascii="Times New Roman" w:hAnsi="Times New Roman"/>
        </w:rPr>
        <w:tab/>
      </w:r>
      <w:r>
        <w:rPr>
          <w:rFonts w:ascii="Times New Roman" w:hAnsi="Times New Roman"/>
        </w:rPr>
        <w:tab/>
      </w:r>
      <w:r>
        <w:t xml:space="preserve">.............................................................                                                                                                                                                                                                 </w:t>
      </w:r>
    </w:p>
    <w:p w:rsidR="009444CA" w:rsidRPr="004E16D4" w:rsidRDefault="009444CA" w:rsidP="009444CA">
      <w:pPr>
        <w:pStyle w:val="Tekstpodstawowy"/>
        <w:ind w:left="5400"/>
        <w:jc w:val="left"/>
        <w:rPr>
          <w:rFonts w:ascii="Times New Roman" w:hAnsi="Times New Roman"/>
        </w:rPr>
      </w:pPr>
      <w:r w:rsidRPr="004E16D4">
        <w:rPr>
          <w:rFonts w:ascii="Times New Roman" w:hAnsi="Times New Roman"/>
        </w:rPr>
        <w:t xml:space="preserve">(podpis upełnomocnionego </w:t>
      </w:r>
    </w:p>
    <w:p w:rsidR="009444CA" w:rsidRPr="000C6C90" w:rsidRDefault="009444CA" w:rsidP="009444CA">
      <w:pPr>
        <w:pStyle w:val="Tekstpodstawowy"/>
        <w:ind w:left="5400"/>
        <w:jc w:val="left"/>
        <w:rPr>
          <w:rFonts w:ascii="Times New Roman" w:hAnsi="Times New Roman"/>
          <w:i/>
        </w:rPr>
      </w:pPr>
      <w:r w:rsidRPr="000C6C90">
        <w:rPr>
          <w:rFonts w:ascii="Times New Roman" w:hAnsi="Times New Roman"/>
        </w:rPr>
        <w:t xml:space="preserve">przedstawiciela </w:t>
      </w:r>
      <w:r>
        <w:rPr>
          <w:rFonts w:ascii="Times New Roman" w:hAnsi="Times New Roman"/>
        </w:rPr>
        <w:t>Wykonawcy</w:t>
      </w:r>
      <w:r w:rsidRPr="000C6C90">
        <w:rPr>
          <w:rFonts w:ascii="Times New Roman" w:hAnsi="Times New Roman"/>
        </w:rPr>
        <w:t>)</w:t>
      </w:r>
    </w:p>
    <w:p w:rsidR="009444CA" w:rsidRDefault="009444CA" w:rsidP="00D82593">
      <w:pPr>
        <w:pStyle w:val="Stopka"/>
        <w:tabs>
          <w:tab w:val="clear" w:pos="4536"/>
          <w:tab w:val="clear" w:pos="9072"/>
          <w:tab w:val="left" w:pos="6222"/>
        </w:tabs>
        <w:rPr>
          <w:rFonts w:ascii="Times New Roman" w:hAnsi="Times New Roman"/>
          <w:b/>
          <w:szCs w:val="24"/>
        </w:rPr>
      </w:pPr>
    </w:p>
    <w:p w:rsidR="009444CA" w:rsidRDefault="009444CA" w:rsidP="009444CA">
      <w:pPr>
        <w:jc w:val="center"/>
        <w:rPr>
          <w:b/>
        </w:rPr>
      </w:pPr>
    </w:p>
    <w:p w:rsidR="00A15960" w:rsidRDefault="00A15960" w:rsidP="009444CA">
      <w:pPr>
        <w:jc w:val="center"/>
        <w:rPr>
          <w:b/>
        </w:rPr>
      </w:pPr>
    </w:p>
    <w:p w:rsidR="00A15960" w:rsidRDefault="00A15960" w:rsidP="009444CA">
      <w:pPr>
        <w:jc w:val="center"/>
        <w:rPr>
          <w:b/>
        </w:rPr>
      </w:pPr>
    </w:p>
    <w:p w:rsidR="009444CA" w:rsidRDefault="009444CA" w:rsidP="009444CA">
      <w:pPr>
        <w:jc w:val="center"/>
        <w:rPr>
          <w:b/>
        </w:rPr>
      </w:pPr>
      <w:r>
        <w:rPr>
          <w:b/>
        </w:rPr>
        <w:lastRenderedPageBreak/>
        <w:t>ZAŁĄCZNIK NR 3</w:t>
      </w:r>
    </w:p>
    <w:p w:rsidR="009444CA" w:rsidRDefault="009444CA" w:rsidP="009444CA">
      <w:pPr>
        <w:jc w:val="both"/>
      </w:pPr>
    </w:p>
    <w:tbl>
      <w:tblPr>
        <w:tblW w:w="0" w:type="auto"/>
        <w:tblLayout w:type="fixed"/>
        <w:tblCellMar>
          <w:left w:w="70" w:type="dxa"/>
          <w:right w:w="70" w:type="dxa"/>
        </w:tblCellMar>
        <w:tblLook w:val="0000" w:firstRow="0" w:lastRow="0" w:firstColumn="0" w:lastColumn="0" w:noHBand="0" w:noVBand="0"/>
      </w:tblPr>
      <w:tblGrid>
        <w:gridCol w:w="3047"/>
        <w:gridCol w:w="6237"/>
      </w:tblGrid>
      <w:tr w:rsidR="009444CA" w:rsidTr="001F518B">
        <w:tc>
          <w:tcPr>
            <w:tcW w:w="3047" w:type="dxa"/>
          </w:tcPr>
          <w:p w:rsidR="009444CA" w:rsidRDefault="009444CA" w:rsidP="001F518B">
            <w:pPr>
              <w:jc w:val="both"/>
              <w:rPr>
                <w:b/>
              </w:rPr>
            </w:pPr>
          </w:p>
          <w:p w:rsidR="009444CA" w:rsidRDefault="009444CA" w:rsidP="001F518B">
            <w:pPr>
              <w:jc w:val="both"/>
              <w:rPr>
                <w:b/>
              </w:rPr>
            </w:pPr>
          </w:p>
          <w:p w:rsidR="009444CA" w:rsidRDefault="009444CA" w:rsidP="001F518B">
            <w:pPr>
              <w:jc w:val="both"/>
              <w:rPr>
                <w:b/>
              </w:rPr>
            </w:pPr>
          </w:p>
          <w:p w:rsidR="009444CA" w:rsidRPr="004E16D4" w:rsidRDefault="009444CA" w:rsidP="001F518B">
            <w:pPr>
              <w:rPr>
                <w:b/>
              </w:rPr>
            </w:pPr>
            <w:r>
              <w:t xml:space="preserve">      </w:t>
            </w:r>
            <w:r w:rsidRPr="004E16D4">
              <w:t xml:space="preserve">(pieczęć </w:t>
            </w:r>
            <w:r>
              <w:t>Wykonawcy</w:t>
            </w:r>
            <w:r w:rsidRPr="004E16D4">
              <w:t>)</w:t>
            </w:r>
          </w:p>
        </w:tc>
        <w:tc>
          <w:tcPr>
            <w:tcW w:w="6237" w:type="dxa"/>
            <w:tcBorders>
              <w:top w:val="single" w:sz="4" w:space="0" w:color="auto"/>
              <w:left w:val="single" w:sz="4" w:space="0" w:color="auto"/>
              <w:bottom w:val="single" w:sz="4" w:space="0" w:color="auto"/>
              <w:right w:val="single" w:sz="4" w:space="0" w:color="auto"/>
            </w:tcBorders>
            <w:shd w:val="pct5" w:color="auto" w:fill="auto"/>
          </w:tcPr>
          <w:p w:rsidR="009444CA" w:rsidRDefault="009444CA" w:rsidP="001F518B">
            <w:pPr>
              <w:jc w:val="center"/>
              <w:rPr>
                <w:b/>
              </w:rPr>
            </w:pPr>
          </w:p>
          <w:p w:rsidR="009444CA" w:rsidRDefault="009444CA" w:rsidP="001F518B">
            <w:pPr>
              <w:jc w:val="center"/>
              <w:rPr>
                <w:b/>
              </w:rPr>
            </w:pPr>
            <w:r>
              <w:rPr>
                <w:b/>
              </w:rPr>
              <w:t>WYKAZ NARZĘDZI I URZĄDZEŃ TECHNICZNYCH DOSTĘPNYCH WYKONAWCY</w:t>
            </w:r>
          </w:p>
        </w:tc>
      </w:tr>
    </w:tbl>
    <w:p w:rsidR="009444CA" w:rsidRDefault="009444CA" w:rsidP="009444CA">
      <w:pPr>
        <w:jc w:val="both"/>
      </w:pPr>
    </w:p>
    <w:p w:rsidR="009444CA" w:rsidRDefault="009444CA" w:rsidP="009444CA">
      <w:pPr>
        <w:pStyle w:val="Tekstpodstawowywcity3"/>
        <w:spacing w:line="240" w:lineRule="auto"/>
        <w:ind w:left="-284" w:firstLine="0"/>
        <w:rPr>
          <w:rFonts w:ascii="Times New Roman" w:hAnsi="Times New Roman"/>
          <w:b w:val="0"/>
        </w:rPr>
      </w:pPr>
    </w:p>
    <w:p w:rsidR="009444CA" w:rsidRDefault="009444CA" w:rsidP="009444CA">
      <w:pPr>
        <w:pStyle w:val="Tekstpodstawowywcity3"/>
        <w:spacing w:line="240" w:lineRule="auto"/>
        <w:ind w:left="-284" w:firstLine="0"/>
        <w:rPr>
          <w:rFonts w:ascii="Times New Roman" w:hAnsi="Times New Roman"/>
          <w:b w:val="0"/>
        </w:rPr>
      </w:pPr>
    </w:p>
    <w:p w:rsidR="009444CA" w:rsidRPr="00D812F6" w:rsidRDefault="009444CA" w:rsidP="009444CA">
      <w:pPr>
        <w:ind w:firstLine="708"/>
        <w:jc w:val="both"/>
      </w:pPr>
      <w:r w:rsidRPr="00D812F6">
        <w:t>Składając ofertę w przetargu nieograniczonym na</w:t>
      </w:r>
      <w:r>
        <w:t xml:space="preserve">: „Odbieranie i zagospodarowanie odpadów komunalnych z nieruchomości, na których zamieszkują mieszkańcy </w:t>
      </w:r>
      <w:r w:rsidRPr="00FC64D8">
        <w:t>Gminy Sochaczew</w:t>
      </w:r>
      <w:r>
        <w:t xml:space="preserve">” </w:t>
      </w:r>
      <w:r w:rsidRPr="00D812F6">
        <w:t>oświadczam, że moja firma dysponuje następującym potencjałem sprzętowym niezbędnym do wykonania zamówienia:</w:t>
      </w:r>
    </w:p>
    <w:p w:rsidR="009444CA" w:rsidRDefault="009444CA" w:rsidP="009444CA">
      <w:pPr>
        <w:jc w:val="center"/>
        <w:rPr>
          <w:b/>
          <w:i/>
          <w:sz w:val="40"/>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09"/>
        <w:gridCol w:w="2409"/>
        <w:gridCol w:w="1701"/>
        <w:gridCol w:w="2693"/>
      </w:tblGrid>
      <w:tr w:rsidR="009444CA" w:rsidTr="001F518B">
        <w:tc>
          <w:tcPr>
            <w:tcW w:w="568" w:type="dxa"/>
            <w:shd w:val="clear" w:color="auto" w:fill="auto"/>
          </w:tcPr>
          <w:p w:rsidR="009444CA" w:rsidRDefault="009444CA" w:rsidP="001F518B">
            <w:pPr>
              <w:overflowPunct w:val="0"/>
              <w:autoSpaceDE w:val="0"/>
              <w:autoSpaceDN w:val="0"/>
              <w:adjustRightInd w:val="0"/>
              <w:jc w:val="both"/>
            </w:pPr>
            <w:r>
              <w:t>Lp.</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Nazwa pojazdu wg wymogów Zamawiającego</w:t>
            </w:r>
          </w:p>
          <w:p w:rsidR="009444CA" w:rsidRPr="00F3701E" w:rsidRDefault="009444CA" w:rsidP="001F518B">
            <w:pPr>
              <w:overflowPunct w:val="0"/>
              <w:autoSpaceDE w:val="0"/>
              <w:autoSpaceDN w:val="0"/>
              <w:adjustRightInd w:val="0"/>
              <w:jc w:val="center"/>
              <w:rPr>
                <w:color w:val="FF0000"/>
              </w:rPr>
            </w:pPr>
          </w:p>
        </w:tc>
        <w:tc>
          <w:tcPr>
            <w:tcW w:w="2409" w:type="dxa"/>
            <w:shd w:val="clear" w:color="auto" w:fill="auto"/>
          </w:tcPr>
          <w:p w:rsidR="009444CA" w:rsidRPr="007F3726" w:rsidRDefault="009444CA" w:rsidP="001F518B">
            <w:pPr>
              <w:overflowPunct w:val="0"/>
              <w:autoSpaceDE w:val="0"/>
              <w:autoSpaceDN w:val="0"/>
              <w:adjustRightInd w:val="0"/>
              <w:jc w:val="center"/>
            </w:pPr>
            <w:r w:rsidRPr="007F3726">
              <w:t xml:space="preserve">Nazwa pojazdu którym dysponuje Wykonawca </w:t>
            </w:r>
          </w:p>
        </w:tc>
        <w:tc>
          <w:tcPr>
            <w:tcW w:w="1701" w:type="dxa"/>
            <w:shd w:val="clear" w:color="auto" w:fill="auto"/>
          </w:tcPr>
          <w:p w:rsidR="009444CA" w:rsidRDefault="009444CA" w:rsidP="001F518B">
            <w:pPr>
              <w:overflowPunct w:val="0"/>
              <w:autoSpaceDE w:val="0"/>
              <w:autoSpaceDN w:val="0"/>
              <w:adjustRightInd w:val="0"/>
              <w:jc w:val="center"/>
            </w:pPr>
            <w:r>
              <w:t xml:space="preserve">Liczba jednostek  w szt. </w:t>
            </w:r>
          </w:p>
        </w:tc>
        <w:tc>
          <w:tcPr>
            <w:tcW w:w="2693" w:type="dxa"/>
            <w:shd w:val="clear" w:color="auto" w:fill="auto"/>
          </w:tcPr>
          <w:p w:rsidR="009444CA" w:rsidRDefault="009444CA" w:rsidP="001F518B">
            <w:pPr>
              <w:overflowPunct w:val="0"/>
              <w:autoSpaceDE w:val="0"/>
              <w:autoSpaceDN w:val="0"/>
              <w:adjustRightInd w:val="0"/>
              <w:ind w:left="33" w:hanging="33"/>
              <w:jc w:val="center"/>
            </w:pPr>
            <w:r>
              <w:t>Forma władania</w:t>
            </w:r>
          </w:p>
        </w:tc>
      </w:tr>
      <w:tr w:rsidR="009444CA" w:rsidTr="001F518B">
        <w:tc>
          <w:tcPr>
            <w:tcW w:w="568" w:type="dxa"/>
            <w:shd w:val="clear" w:color="auto" w:fill="auto"/>
          </w:tcPr>
          <w:p w:rsidR="009444CA" w:rsidRDefault="009444CA" w:rsidP="001F518B">
            <w:pPr>
              <w:overflowPunct w:val="0"/>
              <w:autoSpaceDE w:val="0"/>
              <w:autoSpaceDN w:val="0"/>
              <w:adjustRightInd w:val="0"/>
              <w:jc w:val="both"/>
            </w:pPr>
            <w:r>
              <w:t>1</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Pojazd przystosowany do odbieran</w:t>
            </w:r>
            <w:r w:rsidR="00A15960">
              <w:t>ia zmieszanych odpadów -  min. 2</w:t>
            </w:r>
            <w:r>
              <w:t xml:space="preserve"> szt.</w:t>
            </w:r>
          </w:p>
        </w:tc>
        <w:tc>
          <w:tcPr>
            <w:tcW w:w="2409" w:type="dxa"/>
            <w:shd w:val="clear" w:color="auto" w:fill="auto"/>
          </w:tcPr>
          <w:p w:rsidR="009444CA" w:rsidRDefault="009444CA" w:rsidP="001F518B">
            <w:pPr>
              <w:overflowPunct w:val="0"/>
              <w:autoSpaceDE w:val="0"/>
              <w:autoSpaceDN w:val="0"/>
              <w:adjustRightInd w:val="0"/>
              <w:jc w:val="both"/>
            </w:pPr>
          </w:p>
        </w:tc>
        <w:tc>
          <w:tcPr>
            <w:tcW w:w="1701" w:type="dxa"/>
            <w:shd w:val="clear" w:color="auto" w:fill="auto"/>
          </w:tcPr>
          <w:p w:rsidR="009444CA" w:rsidRDefault="009444CA" w:rsidP="001F518B">
            <w:pPr>
              <w:overflowPunct w:val="0"/>
              <w:autoSpaceDE w:val="0"/>
              <w:autoSpaceDN w:val="0"/>
              <w:adjustRightInd w:val="0"/>
              <w:jc w:val="both"/>
            </w:pPr>
          </w:p>
        </w:tc>
        <w:tc>
          <w:tcPr>
            <w:tcW w:w="2693" w:type="dxa"/>
            <w:shd w:val="clear" w:color="auto" w:fill="auto"/>
          </w:tcPr>
          <w:p w:rsidR="009444CA" w:rsidRDefault="009444CA" w:rsidP="001F518B">
            <w:pPr>
              <w:overflowPunct w:val="0"/>
              <w:autoSpaceDE w:val="0"/>
              <w:autoSpaceDN w:val="0"/>
              <w:adjustRightInd w:val="0"/>
              <w:jc w:val="both"/>
            </w:pPr>
          </w:p>
        </w:tc>
      </w:tr>
      <w:tr w:rsidR="009444CA" w:rsidTr="001F518B">
        <w:tc>
          <w:tcPr>
            <w:tcW w:w="568" w:type="dxa"/>
            <w:shd w:val="clear" w:color="auto" w:fill="auto"/>
          </w:tcPr>
          <w:p w:rsidR="009444CA" w:rsidRDefault="009444CA" w:rsidP="001F518B">
            <w:pPr>
              <w:overflowPunct w:val="0"/>
              <w:autoSpaceDE w:val="0"/>
              <w:autoSpaceDN w:val="0"/>
              <w:adjustRightInd w:val="0"/>
              <w:jc w:val="both"/>
            </w:pPr>
            <w:r>
              <w:t>2</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Pojazd przystosowany do odbieran</w:t>
            </w:r>
            <w:r w:rsidR="00D82593">
              <w:t>ia selektywnych  odpadów- min. 2</w:t>
            </w:r>
            <w:r>
              <w:t xml:space="preserve"> szt.</w:t>
            </w:r>
          </w:p>
        </w:tc>
        <w:tc>
          <w:tcPr>
            <w:tcW w:w="2409" w:type="dxa"/>
            <w:shd w:val="clear" w:color="auto" w:fill="auto"/>
          </w:tcPr>
          <w:p w:rsidR="009444CA" w:rsidRDefault="009444CA" w:rsidP="001F518B">
            <w:pPr>
              <w:overflowPunct w:val="0"/>
              <w:autoSpaceDE w:val="0"/>
              <w:autoSpaceDN w:val="0"/>
              <w:adjustRightInd w:val="0"/>
              <w:jc w:val="both"/>
            </w:pPr>
          </w:p>
        </w:tc>
        <w:tc>
          <w:tcPr>
            <w:tcW w:w="1701" w:type="dxa"/>
            <w:shd w:val="clear" w:color="auto" w:fill="auto"/>
          </w:tcPr>
          <w:p w:rsidR="009444CA" w:rsidRDefault="009444CA" w:rsidP="001F518B">
            <w:pPr>
              <w:overflowPunct w:val="0"/>
              <w:autoSpaceDE w:val="0"/>
              <w:autoSpaceDN w:val="0"/>
              <w:adjustRightInd w:val="0"/>
              <w:jc w:val="both"/>
            </w:pPr>
          </w:p>
        </w:tc>
        <w:tc>
          <w:tcPr>
            <w:tcW w:w="2693" w:type="dxa"/>
            <w:shd w:val="clear" w:color="auto" w:fill="auto"/>
          </w:tcPr>
          <w:p w:rsidR="009444CA" w:rsidRDefault="009444CA" w:rsidP="001F518B">
            <w:pPr>
              <w:overflowPunct w:val="0"/>
              <w:autoSpaceDE w:val="0"/>
              <w:autoSpaceDN w:val="0"/>
              <w:adjustRightInd w:val="0"/>
              <w:jc w:val="both"/>
            </w:pPr>
          </w:p>
        </w:tc>
      </w:tr>
      <w:tr w:rsidR="009444CA" w:rsidTr="001F518B">
        <w:tc>
          <w:tcPr>
            <w:tcW w:w="568" w:type="dxa"/>
            <w:shd w:val="clear" w:color="auto" w:fill="auto"/>
          </w:tcPr>
          <w:p w:rsidR="009444CA" w:rsidRDefault="009444CA" w:rsidP="001F518B">
            <w:pPr>
              <w:overflowPunct w:val="0"/>
              <w:autoSpaceDE w:val="0"/>
              <w:autoSpaceDN w:val="0"/>
              <w:adjustRightInd w:val="0"/>
              <w:jc w:val="both"/>
            </w:pPr>
            <w:r>
              <w:t>3</w:t>
            </w:r>
          </w:p>
          <w:p w:rsidR="009444CA" w:rsidRDefault="009444CA" w:rsidP="001F518B">
            <w:pPr>
              <w:overflowPunct w:val="0"/>
              <w:autoSpaceDE w:val="0"/>
              <w:autoSpaceDN w:val="0"/>
              <w:adjustRightInd w:val="0"/>
              <w:jc w:val="both"/>
            </w:pPr>
          </w:p>
        </w:tc>
        <w:tc>
          <w:tcPr>
            <w:tcW w:w="2409" w:type="dxa"/>
          </w:tcPr>
          <w:p w:rsidR="009444CA" w:rsidRDefault="009444CA" w:rsidP="001F518B">
            <w:pPr>
              <w:overflowPunct w:val="0"/>
              <w:autoSpaceDE w:val="0"/>
              <w:autoSpaceDN w:val="0"/>
              <w:adjustRightInd w:val="0"/>
              <w:jc w:val="center"/>
            </w:pPr>
            <w:r>
              <w:t>Pojazd przystosowany do odbierania odpadów be</w:t>
            </w:r>
            <w:r w:rsidR="00A15960">
              <w:t>z funkcji kompaktującej – min. 1</w:t>
            </w:r>
            <w:r>
              <w:t xml:space="preserve"> szt. </w:t>
            </w:r>
          </w:p>
          <w:p w:rsidR="009444CA" w:rsidRPr="00F3701E" w:rsidRDefault="009444CA" w:rsidP="001F518B">
            <w:pPr>
              <w:overflowPunct w:val="0"/>
              <w:autoSpaceDE w:val="0"/>
              <w:autoSpaceDN w:val="0"/>
              <w:adjustRightInd w:val="0"/>
              <w:jc w:val="center"/>
              <w:rPr>
                <w:color w:val="FF0000"/>
              </w:rPr>
            </w:pPr>
          </w:p>
        </w:tc>
        <w:tc>
          <w:tcPr>
            <w:tcW w:w="2409" w:type="dxa"/>
            <w:shd w:val="clear" w:color="auto" w:fill="auto"/>
          </w:tcPr>
          <w:p w:rsidR="009444CA" w:rsidRDefault="009444CA" w:rsidP="001F518B">
            <w:pPr>
              <w:overflowPunct w:val="0"/>
              <w:autoSpaceDE w:val="0"/>
              <w:autoSpaceDN w:val="0"/>
              <w:adjustRightInd w:val="0"/>
              <w:jc w:val="both"/>
            </w:pPr>
          </w:p>
        </w:tc>
        <w:tc>
          <w:tcPr>
            <w:tcW w:w="1701" w:type="dxa"/>
            <w:shd w:val="clear" w:color="auto" w:fill="auto"/>
          </w:tcPr>
          <w:p w:rsidR="009444CA" w:rsidRDefault="009444CA" w:rsidP="001F518B">
            <w:pPr>
              <w:overflowPunct w:val="0"/>
              <w:autoSpaceDE w:val="0"/>
              <w:autoSpaceDN w:val="0"/>
              <w:adjustRightInd w:val="0"/>
              <w:jc w:val="both"/>
            </w:pPr>
          </w:p>
        </w:tc>
        <w:tc>
          <w:tcPr>
            <w:tcW w:w="2693" w:type="dxa"/>
            <w:shd w:val="clear" w:color="auto" w:fill="auto"/>
          </w:tcPr>
          <w:p w:rsidR="009444CA" w:rsidRDefault="009444CA" w:rsidP="001F518B">
            <w:pPr>
              <w:overflowPunct w:val="0"/>
              <w:autoSpaceDE w:val="0"/>
              <w:autoSpaceDN w:val="0"/>
              <w:adjustRightInd w:val="0"/>
              <w:jc w:val="both"/>
            </w:pPr>
          </w:p>
        </w:tc>
      </w:tr>
    </w:tbl>
    <w:p w:rsidR="009444CA" w:rsidRDefault="009444CA" w:rsidP="009444CA">
      <w:pPr>
        <w:jc w:val="both"/>
      </w:pPr>
    </w:p>
    <w:p w:rsidR="009444CA" w:rsidRDefault="009444CA" w:rsidP="009444CA">
      <w:pPr>
        <w:jc w:val="both"/>
      </w:pPr>
    </w:p>
    <w:p w:rsidR="009444CA" w:rsidRDefault="009444CA" w:rsidP="009444CA">
      <w:pPr>
        <w:ind w:left="851" w:hanging="851"/>
        <w:jc w:val="both"/>
      </w:pPr>
    </w:p>
    <w:p w:rsidR="009444CA" w:rsidRDefault="009444CA" w:rsidP="009444CA">
      <w:pPr>
        <w:jc w:val="both"/>
      </w:pPr>
    </w:p>
    <w:p w:rsidR="009444CA" w:rsidRDefault="009444CA" w:rsidP="009444CA">
      <w:pPr>
        <w:pStyle w:val="Tekstpodstawowy"/>
        <w:ind w:left="4248" w:hanging="4248"/>
        <w:jc w:val="left"/>
        <w:rPr>
          <w:rFonts w:ascii="Times New Roman" w:hAnsi="Times New Roman"/>
        </w:rPr>
      </w:pPr>
      <w:r>
        <w:rPr>
          <w:rFonts w:ascii="Times New Roman" w:hAnsi="Times New Roman"/>
        </w:rPr>
        <w:t>............................. dn. __.__.201</w:t>
      </w:r>
      <w:r w:rsidR="001D1937">
        <w:rPr>
          <w:rFonts w:ascii="Times New Roman" w:hAnsi="Times New Roman"/>
        </w:rPr>
        <w:t>8</w:t>
      </w:r>
      <w:r>
        <w:rPr>
          <w:rFonts w:ascii="Times New Roman" w:hAnsi="Times New Roman"/>
        </w:rPr>
        <w:t xml:space="preserve"> r.        </w:t>
      </w:r>
      <w:r>
        <w:rPr>
          <w:rFonts w:ascii="Times New Roman" w:hAnsi="Times New Roman"/>
        </w:rPr>
        <w:tab/>
      </w:r>
      <w:r>
        <w:rPr>
          <w:rFonts w:ascii="Times New Roman" w:hAnsi="Times New Roman"/>
        </w:rPr>
        <w:tab/>
      </w:r>
      <w:r>
        <w:rPr>
          <w:rFonts w:ascii="Times New Roman" w:hAnsi="Times New Roman"/>
        </w:rPr>
        <w:tab/>
        <w:t xml:space="preserve">   </w:t>
      </w:r>
    </w:p>
    <w:p w:rsidR="009444CA" w:rsidRDefault="009444CA" w:rsidP="009444CA">
      <w:pPr>
        <w:pStyle w:val="Tekstpodstawowy"/>
        <w:ind w:left="4248" w:hanging="4248"/>
        <w:jc w:val="left"/>
        <w:rPr>
          <w:rFonts w:ascii="Times New Roman" w:hAnsi="Times New Roman"/>
        </w:rPr>
      </w:pPr>
    </w:p>
    <w:p w:rsidR="009444CA" w:rsidRDefault="009444CA" w:rsidP="009444CA">
      <w:pPr>
        <w:pStyle w:val="Tekstpodstawowy"/>
        <w:ind w:left="4248" w:hanging="4248"/>
        <w:jc w:val="left"/>
        <w:rPr>
          <w:rFonts w:ascii="Times New Roman" w:hAnsi="Times New Roman"/>
        </w:rPr>
      </w:pPr>
    </w:p>
    <w:p w:rsidR="009444CA" w:rsidRDefault="009444CA" w:rsidP="009444CA">
      <w:pPr>
        <w:pStyle w:val="Tekstpodstawowy"/>
        <w:ind w:left="4248" w:hanging="4248"/>
        <w:jc w:val="left"/>
        <w:rPr>
          <w:rFonts w:ascii="Times New Roman" w:hAnsi="Times New Roman"/>
        </w:rPr>
      </w:pPr>
    </w:p>
    <w:p w:rsidR="009444CA" w:rsidRPr="004E16D4" w:rsidRDefault="009444CA" w:rsidP="009444CA">
      <w:pPr>
        <w:ind w:left="3540" w:hanging="284"/>
      </w:pPr>
      <w:r>
        <w:t xml:space="preserve">      ..................................................................................                                                                                                                                                                                                         </w:t>
      </w:r>
      <w:r w:rsidRPr="004E16D4">
        <w:t xml:space="preserve">(podpis upełnomocnionego przedstawiciela </w:t>
      </w:r>
      <w:r>
        <w:t>Wykonawcy</w:t>
      </w:r>
      <w:r w:rsidRPr="004E16D4">
        <w:t>)</w:t>
      </w:r>
    </w:p>
    <w:p w:rsidR="009444CA" w:rsidRDefault="009444CA" w:rsidP="009444CA">
      <w:pPr>
        <w:ind w:left="284" w:hanging="284"/>
      </w:pPr>
    </w:p>
    <w:p w:rsidR="009444CA" w:rsidRDefault="009444CA" w:rsidP="00CE531C">
      <w:pPr>
        <w:spacing w:line="360" w:lineRule="auto"/>
        <w:jc w:val="both"/>
      </w:pPr>
    </w:p>
    <w:p w:rsidR="00D82593" w:rsidRDefault="00D82593" w:rsidP="00CE531C">
      <w:pPr>
        <w:spacing w:line="360" w:lineRule="auto"/>
        <w:jc w:val="both"/>
      </w:pPr>
    </w:p>
    <w:p w:rsidR="00D82593" w:rsidRDefault="00D82593" w:rsidP="00CE531C">
      <w:pPr>
        <w:spacing w:line="360" w:lineRule="auto"/>
        <w:jc w:val="both"/>
      </w:pPr>
    </w:p>
    <w:p w:rsidR="001D1937" w:rsidRDefault="001D1937" w:rsidP="00A15960">
      <w:pPr>
        <w:rPr>
          <w:b/>
        </w:rPr>
      </w:pPr>
    </w:p>
    <w:p w:rsidR="001D1937" w:rsidRPr="00376E1F" w:rsidRDefault="001D1937" w:rsidP="001D1937">
      <w:pPr>
        <w:pStyle w:val="Teksttreci51"/>
        <w:spacing w:line="240" w:lineRule="auto"/>
        <w:jc w:val="center"/>
        <w:rPr>
          <w:rFonts w:ascii="Arial Unicode MS" w:hAnsi="Arial Unicode MS" w:cs="Arial Unicode MS"/>
          <w:b/>
          <w:i w:val="0"/>
          <w:sz w:val="24"/>
          <w:szCs w:val="24"/>
        </w:rPr>
      </w:pPr>
      <w:r w:rsidRPr="00376E1F">
        <w:rPr>
          <w:b/>
          <w:i w:val="0"/>
          <w:sz w:val="24"/>
          <w:szCs w:val="24"/>
        </w:rPr>
        <w:t>ZAŁĄCZNIK NR 4 DO SIWZ</w:t>
      </w:r>
    </w:p>
    <w:tbl>
      <w:tblPr>
        <w:tblW w:w="10805" w:type="dxa"/>
        <w:tblInd w:w="-850" w:type="dxa"/>
        <w:tblLayout w:type="fixed"/>
        <w:tblCellMar>
          <w:left w:w="0" w:type="dxa"/>
          <w:right w:w="0" w:type="dxa"/>
        </w:tblCellMar>
        <w:tblLook w:val="0000" w:firstRow="0" w:lastRow="0" w:firstColumn="0" w:lastColumn="0" w:noHBand="0" w:noVBand="0"/>
      </w:tblPr>
      <w:tblGrid>
        <w:gridCol w:w="4824"/>
        <w:gridCol w:w="5981"/>
      </w:tblGrid>
      <w:tr w:rsidR="001D1937" w:rsidTr="00A15960">
        <w:trPr>
          <w:trHeight w:val="883"/>
        </w:trPr>
        <w:tc>
          <w:tcPr>
            <w:tcW w:w="4824" w:type="dxa"/>
            <w:tcBorders>
              <w:top w:val="single" w:sz="4" w:space="0" w:color="auto"/>
              <w:left w:val="single" w:sz="4" w:space="0" w:color="auto"/>
              <w:right w:val="single" w:sz="4" w:space="0" w:color="auto"/>
            </w:tcBorders>
            <w:shd w:val="clear" w:color="auto" w:fill="FFFFFF"/>
          </w:tcPr>
          <w:p w:rsidR="001D1937" w:rsidRDefault="001D1937" w:rsidP="001F518B">
            <w:pPr>
              <w:framePr w:wrap="notBeside" w:vAnchor="text" w:hAnchor="text" w:xAlign="center"/>
              <w:rPr>
                <w:sz w:val="10"/>
                <w:szCs w:val="10"/>
              </w:rPr>
            </w:pPr>
          </w:p>
        </w:tc>
        <w:tc>
          <w:tcPr>
            <w:tcW w:w="5981" w:type="dxa"/>
            <w:tcBorders>
              <w:top w:val="single" w:sz="4" w:space="0" w:color="auto"/>
              <w:left w:val="single" w:sz="4" w:space="0" w:color="auto"/>
              <w:bottom w:val="nil"/>
              <w:right w:val="single" w:sz="4" w:space="0" w:color="auto"/>
            </w:tcBorders>
            <w:shd w:val="clear" w:color="auto" w:fill="FFFFFF"/>
          </w:tcPr>
          <w:p w:rsidR="001D1937" w:rsidRPr="00A15960" w:rsidRDefault="001D1937" w:rsidP="001F518B">
            <w:pPr>
              <w:pStyle w:val="Teksttreci41"/>
              <w:framePr w:wrap="notBeside" w:vAnchor="text" w:hAnchor="text" w:xAlign="center"/>
              <w:shd w:val="clear" w:color="auto" w:fill="auto"/>
              <w:spacing w:line="240" w:lineRule="auto"/>
              <w:ind w:left="2380"/>
              <w:rPr>
                <w:rFonts w:ascii="Arial Unicode MS" w:hAnsi="Arial Unicode MS" w:cs="Arial Unicode MS"/>
                <w:sz w:val="28"/>
                <w:szCs w:val="28"/>
              </w:rPr>
            </w:pPr>
            <w:r w:rsidRPr="00A15960">
              <w:rPr>
                <w:sz w:val="28"/>
                <w:szCs w:val="28"/>
              </w:rPr>
              <w:t>Oświadczenie</w:t>
            </w:r>
          </w:p>
        </w:tc>
      </w:tr>
      <w:tr w:rsidR="001D1937" w:rsidTr="00A15960">
        <w:trPr>
          <w:trHeight w:val="422"/>
        </w:trPr>
        <w:tc>
          <w:tcPr>
            <w:tcW w:w="4824" w:type="dxa"/>
            <w:tcBorders>
              <w:left w:val="single" w:sz="4" w:space="0" w:color="auto"/>
              <w:bottom w:val="single" w:sz="4" w:space="0" w:color="auto"/>
              <w:right w:val="single" w:sz="4" w:space="0" w:color="auto"/>
            </w:tcBorders>
            <w:shd w:val="clear" w:color="auto" w:fill="FFFFFF"/>
          </w:tcPr>
          <w:p w:rsidR="001D1937" w:rsidRDefault="001D1937" w:rsidP="001F518B">
            <w:pPr>
              <w:pStyle w:val="Teksttreci21"/>
              <w:framePr w:wrap="notBeside" w:vAnchor="text" w:hAnchor="text" w:xAlign="center"/>
              <w:shd w:val="clear" w:color="auto" w:fill="auto"/>
              <w:spacing w:line="240" w:lineRule="auto"/>
              <w:ind w:left="1780"/>
              <w:rPr>
                <w:rFonts w:ascii="Arial Unicode MS" w:hAnsi="Arial Unicode MS" w:cs="Arial Unicode MS"/>
              </w:rPr>
            </w:pPr>
            <w:r>
              <w:t>Pieczęć Wykonawcy</w:t>
            </w:r>
          </w:p>
        </w:tc>
        <w:tc>
          <w:tcPr>
            <w:tcW w:w="5981" w:type="dxa"/>
            <w:tcBorders>
              <w:top w:val="nil"/>
              <w:left w:val="single" w:sz="4" w:space="0" w:color="auto"/>
              <w:bottom w:val="single" w:sz="4" w:space="0" w:color="auto"/>
              <w:right w:val="single" w:sz="4" w:space="0" w:color="auto"/>
            </w:tcBorders>
            <w:shd w:val="clear" w:color="auto" w:fill="FFFFFF"/>
          </w:tcPr>
          <w:p w:rsidR="001D1937" w:rsidRDefault="001D1937" w:rsidP="001F518B">
            <w:pPr>
              <w:framePr w:wrap="notBeside" w:vAnchor="text" w:hAnchor="text" w:xAlign="center"/>
              <w:rPr>
                <w:sz w:val="10"/>
                <w:szCs w:val="10"/>
              </w:rPr>
            </w:pPr>
          </w:p>
        </w:tc>
      </w:tr>
    </w:tbl>
    <w:p w:rsidR="001D1937" w:rsidRDefault="001D1937" w:rsidP="001D1937">
      <w:pPr>
        <w:rPr>
          <w:sz w:val="2"/>
          <w:szCs w:val="2"/>
        </w:rPr>
      </w:pPr>
    </w:p>
    <w:p w:rsidR="001D1937" w:rsidRDefault="001D1937" w:rsidP="001D1937">
      <w:pPr>
        <w:pStyle w:val="Teksttreci61"/>
        <w:ind w:left="80" w:right="140"/>
        <w:rPr>
          <w:rFonts w:ascii="Arial Unicode MS" w:hAnsi="Arial Unicode MS" w:cs="Arial Unicode MS"/>
        </w:rPr>
      </w:pPr>
      <w:r w:rsidRPr="00E841B4">
        <w:t>Wypełniając dyspozycję za</w:t>
      </w:r>
      <w:r w:rsidR="00A4420F">
        <w:t>wartą w Rozdziale VII, punkt 7.3</w:t>
      </w:r>
      <w:r w:rsidRPr="00E841B4">
        <w:t xml:space="preserve">, podpunkt 6), 7) i 8) </w:t>
      </w:r>
      <w:r>
        <w:t>specyfikacji istotnych warunków zamówienia w przetargu nieograniczonym pn:</w:t>
      </w:r>
    </w:p>
    <w:p w:rsidR="001D1937" w:rsidRPr="004E4F37" w:rsidRDefault="001D1937" w:rsidP="001D1937">
      <w:pPr>
        <w:pStyle w:val="Teksttreci181"/>
        <w:spacing w:after="120" w:line="240" w:lineRule="auto"/>
        <w:ind w:left="980"/>
        <w:jc w:val="center"/>
        <w:rPr>
          <w:b/>
        </w:rPr>
      </w:pPr>
      <w:r w:rsidRPr="004E4F37">
        <w:rPr>
          <w:b/>
        </w:rPr>
        <w:t xml:space="preserve">„Odbieranie i zagospodarowanie odpadów komunalnych z nieruchomości, </w:t>
      </w:r>
    </w:p>
    <w:p w:rsidR="001D1937" w:rsidRPr="004E4F37" w:rsidRDefault="001D1937" w:rsidP="001D1937">
      <w:pPr>
        <w:pStyle w:val="Teksttreci181"/>
        <w:spacing w:after="120" w:line="240" w:lineRule="auto"/>
        <w:ind w:left="980"/>
        <w:jc w:val="center"/>
        <w:rPr>
          <w:b/>
        </w:rPr>
      </w:pPr>
      <w:r w:rsidRPr="004E4F37">
        <w:rPr>
          <w:b/>
        </w:rPr>
        <w:t>na których zamieszkują mieszkańcy Gminy Sochaczew ”</w:t>
      </w:r>
    </w:p>
    <w:p w:rsidR="001D1937" w:rsidRDefault="001D1937" w:rsidP="001D1937">
      <w:pPr>
        <w:pStyle w:val="Teksttreci71"/>
        <w:ind w:left="520"/>
        <w:rPr>
          <w:rFonts w:ascii="Arial Unicode MS" w:hAnsi="Arial Unicode MS" w:cs="Arial Unicode MS"/>
        </w:rPr>
      </w:pPr>
      <w:r>
        <w:t>oświadczam, że:</w:t>
      </w:r>
    </w:p>
    <w:p w:rsidR="001D1937" w:rsidRDefault="001D1937" w:rsidP="0016314E">
      <w:pPr>
        <w:pStyle w:val="Teksttreci1"/>
        <w:numPr>
          <w:ilvl w:val="0"/>
          <w:numId w:val="25"/>
        </w:numPr>
        <w:tabs>
          <w:tab w:val="left" w:pos="870"/>
        </w:tabs>
        <w:spacing w:before="120" w:line="413" w:lineRule="exact"/>
        <w:ind w:left="520" w:right="140" w:hanging="440"/>
      </w:pPr>
      <w:r>
        <w:t>nie został wobec mnie wydany prawomocny wyrok sądu lub ostateczna decyzja administracyjna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przedkładam w załączeniu;</w:t>
      </w:r>
    </w:p>
    <w:p w:rsidR="001D1937" w:rsidRDefault="001D1937" w:rsidP="0016314E">
      <w:pPr>
        <w:pStyle w:val="Teksttreci1"/>
        <w:numPr>
          <w:ilvl w:val="0"/>
          <w:numId w:val="25"/>
        </w:numPr>
        <w:tabs>
          <w:tab w:val="left" w:pos="880"/>
        </w:tabs>
        <w:spacing w:line="413" w:lineRule="exact"/>
        <w:ind w:left="520" w:right="140" w:hanging="440"/>
      </w:pPr>
      <w:r>
        <w:t>nie zostało wobec mnie wydane orzeczenie tytułem środka zapobiegawczego zakazu ubiegania się o zamówienia publiczne;</w:t>
      </w:r>
    </w:p>
    <w:p w:rsidR="001D1937" w:rsidRDefault="001D1937" w:rsidP="0016314E">
      <w:pPr>
        <w:pStyle w:val="Teksttreci1"/>
        <w:numPr>
          <w:ilvl w:val="0"/>
          <w:numId w:val="25"/>
        </w:numPr>
        <w:tabs>
          <w:tab w:val="left" w:pos="870"/>
        </w:tabs>
        <w:spacing w:after="720" w:line="413" w:lineRule="exact"/>
        <w:ind w:left="520" w:right="140" w:hanging="440"/>
      </w:pPr>
      <w:r>
        <w:t>nie zalegam z opłacaniem podatków i opłat lokalnych, o których mowa w ustawie z dnia 12 stycznia 1991 r. o podatkach i opłatach lokalnych (Dz. U. z 2016 r. poz. 716);</w:t>
      </w:r>
    </w:p>
    <w:p w:rsidR="001D1937" w:rsidRDefault="001D1937" w:rsidP="001D1937">
      <w:pPr>
        <w:pStyle w:val="Teksttreci41"/>
        <w:tabs>
          <w:tab w:val="left" w:leader="dot" w:pos="1750"/>
          <w:tab w:val="left" w:leader="dot" w:pos="4002"/>
        </w:tabs>
        <w:spacing w:before="720" w:after="1020" w:line="240" w:lineRule="auto"/>
        <w:ind w:left="80"/>
        <w:rPr>
          <w:rFonts w:ascii="Arial Unicode MS" w:hAnsi="Arial Unicode MS" w:cs="Arial Unicode MS"/>
        </w:rPr>
      </w:pPr>
      <w:r>
        <w:tab/>
      </w:r>
      <w:r w:rsidR="00A15960">
        <w:t>…………….………….., dnia………..</w:t>
      </w:r>
      <w:r>
        <w:t>2018 roku</w:t>
      </w:r>
    </w:p>
    <w:p w:rsidR="001D1937" w:rsidRDefault="001D1937" w:rsidP="001D1937">
      <w:pPr>
        <w:pStyle w:val="Teksttreci81"/>
        <w:ind w:right="140"/>
        <w:rPr>
          <w:rFonts w:ascii="Arial Unicode MS" w:hAnsi="Arial Unicode MS" w:cs="Arial Unicode MS"/>
        </w:rPr>
      </w:pPr>
      <w:r>
        <w:t>podpisy osoby/osób wskazanych w dokumencie uprawnionej/uprawnionych do występowania w obrocie prawnym, reprezentowania oferenta i składania oświadczeń woli w jego imieniu</w:t>
      </w:r>
    </w:p>
    <w:p w:rsidR="001D1937" w:rsidRDefault="001D1937" w:rsidP="001D1937">
      <w:pPr>
        <w:jc w:val="center"/>
        <w:rPr>
          <w:b/>
        </w:rPr>
      </w:pPr>
    </w:p>
    <w:p w:rsidR="001D1937" w:rsidRPr="003F3A7C" w:rsidRDefault="001D1937" w:rsidP="00CE531C">
      <w:pPr>
        <w:spacing w:line="360" w:lineRule="auto"/>
        <w:jc w:val="both"/>
      </w:pPr>
    </w:p>
    <w:sectPr w:rsidR="001D1937" w:rsidRPr="003F3A7C" w:rsidSect="00C90019">
      <w:footerReference w:type="even" r:id="rId9"/>
      <w:footerReference w:type="default" r:id="rId10"/>
      <w:headerReference w:type="first" r:id="rId11"/>
      <w:footerReference w:type="first" r:id="rId12"/>
      <w:pgSz w:w="11907" w:h="16840" w:code="9"/>
      <w:pgMar w:top="1418" w:right="1304" w:bottom="1361" w:left="1304" w:header="851" w:footer="85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B0B" w:rsidRDefault="00092B0B">
      <w:r>
        <w:separator/>
      </w:r>
    </w:p>
  </w:endnote>
  <w:endnote w:type="continuationSeparator" w:id="0">
    <w:p w:rsidR="00092B0B" w:rsidRDefault="0009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19" w:rsidRDefault="001F27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F2719" w:rsidRDefault="001F27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19" w:rsidRDefault="001F27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D6C8F">
      <w:rPr>
        <w:rStyle w:val="Numerstrony"/>
        <w:noProof/>
      </w:rPr>
      <w:t>2</w:t>
    </w:r>
    <w:r>
      <w:rPr>
        <w:rStyle w:val="Numerstrony"/>
      </w:rPr>
      <w:fldChar w:fldCharType="end"/>
    </w:r>
  </w:p>
  <w:p w:rsidR="001F2719" w:rsidRDefault="001F271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19" w:rsidRDefault="001F2719">
    <w:pPr>
      <w:ind w:left="3540" w:firstLine="708"/>
    </w:pPr>
  </w:p>
  <w:p w:rsidR="001F2719" w:rsidRDefault="001F2719">
    <w:pPr>
      <w:ind w:left="3540"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B0B" w:rsidRDefault="00092B0B">
      <w:r>
        <w:separator/>
      </w:r>
    </w:p>
  </w:footnote>
  <w:footnote w:type="continuationSeparator" w:id="0">
    <w:p w:rsidR="00092B0B" w:rsidRDefault="00092B0B">
      <w:r>
        <w:continuationSeparator/>
      </w:r>
    </w:p>
  </w:footnote>
  <w:footnote w:id="1">
    <w:p w:rsidR="001F2719" w:rsidRDefault="001F2719" w:rsidP="009444CA">
      <w:pPr>
        <w:pStyle w:val="Stopka31"/>
        <w:spacing w:line="240" w:lineRule="auto"/>
        <w:ind w:left="920"/>
      </w:pPr>
      <w:r>
        <w:rPr>
          <w:vertAlign w:val="superscript"/>
        </w:rPr>
        <w:footnoteRef/>
      </w:r>
      <w:r>
        <w:t xml:space="preserve"> Je</w:t>
      </w:r>
      <w:r>
        <w:rPr>
          <w:rFonts w:hint="eastAsia"/>
        </w:rPr>
        <w:t>ż</w:t>
      </w:r>
      <w:r>
        <w:t>eli Wykonawca nale</w:t>
      </w:r>
      <w:r>
        <w:rPr>
          <w:rFonts w:hint="eastAsia"/>
        </w:rPr>
        <w:t>ż</w:t>
      </w:r>
      <w:r>
        <w:t>y do grupy kapita</w:t>
      </w:r>
      <w:r>
        <w:rPr>
          <w:rFonts w:hint="eastAsia"/>
        </w:rPr>
        <w:t>ł</w:t>
      </w:r>
      <w:r>
        <w:t>owej wraz z o</w:t>
      </w:r>
      <w:r>
        <w:rPr>
          <w:rFonts w:hint="eastAsia"/>
        </w:rPr>
        <w:t>ś</w:t>
      </w:r>
      <w:r>
        <w:t>wiadczeniem sk</w:t>
      </w:r>
      <w:r>
        <w:rPr>
          <w:rFonts w:hint="eastAsia"/>
        </w:rPr>
        <w:t>ł</w:t>
      </w:r>
      <w:r>
        <w:t>ada list</w:t>
      </w:r>
      <w:r>
        <w:rPr>
          <w:rFonts w:hint="eastAsia"/>
        </w:rPr>
        <w:t>ę</w:t>
      </w:r>
      <w:r>
        <w:t xml:space="preserve"> tych podmiot</w:t>
      </w:r>
      <w:r>
        <w:rPr>
          <w:rFonts w:hint="eastAsia"/>
        </w:rPr>
        <w:t>ó</w:t>
      </w:r>
      <w:r>
        <w:t>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19" w:rsidRDefault="001F2719">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F6DC4C"/>
    <w:lvl w:ilvl="0">
      <w:start w:val="1"/>
      <w:numFmt w:val="lowerLetter"/>
      <w:lvlText w:val="%1)"/>
      <w:lvlJc w:val="left"/>
      <w:rPr>
        <w:sz w:val="24"/>
        <w:szCs w:val="24"/>
      </w:rPr>
    </w:lvl>
    <w:lvl w:ilvl="1">
      <w:start w:val="1"/>
      <w:numFmt w:val="lowerLetter"/>
      <w:lvlText w:val="%1)"/>
      <w:lvlJc w:val="left"/>
      <w:rPr>
        <w:sz w:val="24"/>
        <w:szCs w:val="24"/>
      </w:rPr>
    </w:lvl>
    <w:lvl w:ilvl="2">
      <w:start w:val="1"/>
      <w:numFmt w:val="lowerLetter"/>
      <w:lvlText w:val="%1)"/>
      <w:lvlJc w:val="left"/>
      <w:rPr>
        <w:sz w:val="24"/>
        <w:szCs w:val="24"/>
      </w:rPr>
    </w:lvl>
    <w:lvl w:ilvl="3">
      <w:start w:val="1"/>
      <w:numFmt w:val="lowerLetter"/>
      <w:lvlText w:val="%1)"/>
      <w:lvlJc w:val="left"/>
      <w:rPr>
        <w:sz w:val="24"/>
        <w:szCs w:val="24"/>
      </w:rPr>
    </w:lvl>
    <w:lvl w:ilvl="4">
      <w:start w:val="1"/>
      <w:numFmt w:val="lowerLetter"/>
      <w:lvlText w:val="%1)"/>
      <w:lvlJc w:val="left"/>
      <w:rPr>
        <w:sz w:val="24"/>
        <w:szCs w:val="24"/>
      </w:rPr>
    </w:lvl>
    <w:lvl w:ilvl="5">
      <w:start w:val="1"/>
      <w:numFmt w:val="lowerLetter"/>
      <w:lvlText w:val="%1)"/>
      <w:lvlJc w:val="left"/>
      <w:rPr>
        <w:sz w:val="24"/>
        <w:szCs w:val="24"/>
      </w:rPr>
    </w:lvl>
    <w:lvl w:ilvl="6">
      <w:start w:val="1"/>
      <w:numFmt w:val="lowerLetter"/>
      <w:lvlText w:val="%1)"/>
      <w:lvlJc w:val="left"/>
      <w:rPr>
        <w:sz w:val="24"/>
        <w:szCs w:val="24"/>
      </w:rPr>
    </w:lvl>
    <w:lvl w:ilvl="7">
      <w:start w:val="1"/>
      <w:numFmt w:val="lowerLetter"/>
      <w:lvlText w:val="%1)"/>
      <w:lvlJc w:val="left"/>
      <w:rPr>
        <w:sz w:val="24"/>
        <w:szCs w:val="24"/>
      </w:rPr>
    </w:lvl>
    <w:lvl w:ilvl="8">
      <w:start w:val="1"/>
      <w:numFmt w:val="lowerLetter"/>
      <w:lvlText w:val="%1)"/>
      <w:lvlJc w:val="left"/>
      <w:rPr>
        <w:sz w:val="24"/>
        <w:szCs w:val="24"/>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2" w15:restartNumberingAfterBreak="0">
    <w:nsid w:val="01CF1417"/>
    <w:multiLevelType w:val="multilevel"/>
    <w:tmpl w:val="D0C246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42904"/>
    <w:multiLevelType w:val="hybridMultilevel"/>
    <w:tmpl w:val="8520C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B27B8"/>
    <w:multiLevelType w:val="multilevel"/>
    <w:tmpl w:val="20B4E3F0"/>
    <w:lvl w:ilvl="0">
      <w:start w:val="8"/>
      <w:numFmt w:val="decimal"/>
      <w:lvlText w:val="10.%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75310"/>
    <w:multiLevelType w:val="multilevel"/>
    <w:tmpl w:val="81B43BF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7B1230"/>
    <w:multiLevelType w:val="hybridMultilevel"/>
    <w:tmpl w:val="62F4828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9C7"/>
    <w:multiLevelType w:val="multilevel"/>
    <w:tmpl w:val="1EAE79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56477D"/>
    <w:multiLevelType w:val="hybridMultilevel"/>
    <w:tmpl w:val="94D2DB1E"/>
    <w:lvl w:ilvl="0" w:tplc="B8344E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C602D"/>
    <w:multiLevelType w:val="hybridMultilevel"/>
    <w:tmpl w:val="D0946D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454F98"/>
    <w:multiLevelType w:val="hybridMultilevel"/>
    <w:tmpl w:val="804A1B40"/>
    <w:lvl w:ilvl="0" w:tplc="96549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1B6450"/>
    <w:multiLevelType w:val="hybridMultilevel"/>
    <w:tmpl w:val="D8A82A10"/>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15C47982">
      <w:start w:val="1"/>
      <w:numFmt w:val="decimal"/>
      <w:lvlText w:val="%4."/>
      <w:lvlJc w:val="left"/>
      <w:pPr>
        <w:ind w:left="360" w:hanging="360"/>
      </w:pPr>
      <w:rPr>
        <w:b w:val="0"/>
        <w:i w:val="0"/>
      </w:rPr>
    </w:lvl>
    <w:lvl w:ilvl="4" w:tplc="04150019">
      <w:start w:val="1"/>
      <w:numFmt w:val="lowerLetter"/>
      <w:lvlText w:val="%5."/>
      <w:lvlJc w:val="left"/>
      <w:pPr>
        <w:ind w:left="4320" w:hanging="360"/>
      </w:pPr>
    </w:lvl>
    <w:lvl w:ilvl="5" w:tplc="8410E4AC">
      <w:start w:val="13"/>
      <w:numFmt w:val="none"/>
      <w:lvlText w:val="1."/>
      <w:lvlJc w:val="left"/>
      <w:pPr>
        <w:ind w:left="5040" w:hanging="180"/>
      </w:pPr>
      <w:rPr>
        <w:rFonts w:hint="default"/>
      </w:r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CBC14EE"/>
    <w:multiLevelType w:val="multilevel"/>
    <w:tmpl w:val="FA42483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C02D8"/>
    <w:multiLevelType w:val="multilevel"/>
    <w:tmpl w:val="69847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91189C"/>
    <w:multiLevelType w:val="hybridMultilevel"/>
    <w:tmpl w:val="6AD603C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91253"/>
    <w:multiLevelType w:val="hybridMultilevel"/>
    <w:tmpl w:val="030E6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DA1504"/>
    <w:multiLevelType w:val="hybridMultilevel"/>
    <w:tmpl w:val="BEC65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4D212A"/>
    <w:multiLevelType w:val="hybridMultilevel"/>
    <w:tmpl w:val="972E6C4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5745FE"/>
    <w:multiLevelType w:val="hybridMultilevel"/>
    <w:tmpl w:val="DC1E0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F44C81"/>
    <w:multiLevelType w:val="multilevel"/>
    <w:tmpl w:val="89F04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012E9E"/>
    <w:multiLevelType w:val="multilevel"/>
    <w:tmpl w:val="0B3C4F82"/>
    <w:lvl w:ilvl="0">
      <w:start w:val="5"/>
      <w:numFmt w:val="decimal"/>
      <w:lvlText w:val="%1."/>
      <w:lvlJc w:val="left"/>
      <w:pPr>
        <w:ind w:left="480" w:hanging="480"/>
      </w:pPr>
      <w:rPr>
        <w:rFonts w:hint="default"/>
      </w:rPr>
    </w:lvl>
    <w:lvl w:ilvl="1">
      <w:start w:val="11"/>
      <w:numFmt w:val="decimal"/>
      <w:lvlText w:val="%1.%2."/>
      <w:lvlJc w:val="left"/>
      <w:pPr>
        <w:ind w:left="1285" w:hanging="480"/>
      </w:pPr>
      <w:rPr>
        <w:rFonts w:hint="default"/>
        <w:b/>
      </w:rPr>
    </w:lvl>
    <w:lvl w:ilvl="2">
      <w:start w:val="1"/>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8240" w:hanging="1800"/>
      </w:pPr>
      <w:rPr>
        <w:rFonts w:hint="default"/>
      </w:rPr>
    </w:lvl>
  </w:abstractNum>
  <w:abstractNum w:abstractNumId="21" w15:restartNumberingAfterBreak="0">
    <w:nsid w:val="52DE657F"/>
    <w:multiLevelType w:val="hybridMultilevel"/>
    <w:tmpl w:val="0A8AD26E"/>
    <w:lvl w:ilvl="0" w:tplc="B8344E7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824B68"/>
    <w:multiLevelType w:val="hybridMultilevel"/>
    <w:tmpl w:val="65C6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54BAD"/>
    <w:multiLevelType w:val="multilevel"/>
    <w:tmpl w:val="4F82A9CC"/>
    <w:lvl w:ilvl="0">
      <w:start w:val="5"/>
      <w:numFmt w:val="decimal"/>
      <w:lvlText w:val="%1"/>
      <w:lvlJc w:val="left"/>
      <w:pPr>
        <w:ind w:left="420" w:hanging="420"/>
      </w:pPr>
      <w:rPr>
        <w:rFonts w:hint="default"/>
      </w:rPr>
    </w:lvl>
    <w:lvl w:ilvl="1">
      <w:start w:val="13"/>
      <w:numFmt w:val="decimal"/>
      <w:lvlText w:val="%1.%2"/>
      <w:lvlJc w:val="left"/>
      <w:pPr>
        <w:ind w:left="900" w:hanging="42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5C723F78"/>
    <w:multiLevelType w:val="multilevel"/>
    <w:tmpl w:val="8BE42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AB12E1"/>
    <w:multiLevelType w:val="multilevel"/>
    <w:tmpl w:val="8042DDEC"/>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E70C22"/>
    <w:multiLevelType w:val="multilevel"/>
    <w:tmpl w:val="2E9CA64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AD4572"/>
    <w:multiLevelType w:val="hybridMultilevel"/>
    <w:tmpl w:val="C5FCD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D4168F"/>
    <w:multiLevelType w:val="multilevel"/>
    <w:tmpl w:val="2F543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1046A6"/>
    <w:multiLevelType w:val="hybridMultilevel"/>
    <w:tmpl w:val="0CBCD07C"/>
    <w:lvl w:ilvl="0" w:tplc="55923CB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426464"/>
    <w:multiLevelType w:val="hybridMultilevel"/>
    <w:tmpl w:val="3F70170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D466720"/>
    <w:multiLevelType w:val="multilevel"/>
    <w:tmpl w:val="C4FC8C6C"/>
    <w:lvl w:ilvl="0">
      <w:start w:val="7"/>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6E6C0367"/>
    <w:multiLevelType w:val="multilevel"/>
    <w:tmpl w:val="B5A04A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3290" w:hanging="720"/>
      </w:pPr>
      <w:rPr>
        <w:rFonts w:hint="default"/>
      </w:rPr>
    </w:lvl>
    <w:lvl w:ilvl="3">
      <w:start w:val="1"/>
      <w:numFmt w:val="decimal"/>
      <w:lvlText w:val="%1.%2.%3.%4"/>
      <w:lvlJc w:val="left"/>
      <w:pPr>
        <w:ind w:left="4575" w:hanging="72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505" w:hanging="108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435" w:hanging="1440"/>
      </w:pPr>
      <w:rPr>
        <w:rFonts w:hint="default"/>
      </w:rPr>
    </w:lvl>
    <w:lvl w:ilvl="8">
      <w:start w:val="1"/>
      <w:numFmt w:val="decimal"/>
      <w:lvlText w:val="%1.%2.%3.%4.%5.%6.%7.%8.%9"/>
      <w:lvlJc w:val="left"/>
      <w:pPr>
        <w:ind w:left="12080" w:hanging="1800"/>
      </w:pPr>
      <w:rPr>
        <w:rFonts w:hint="default"/>
      </w:rPr>
    </w:lvl>
  </w:abstractNum>
  <w:abstractNum w:abstractNumId="33" w15:restartNumberingAfterBreak="0">
    <w:nsid w:val="720164A6"/>
    <w:multiLevelType w:val="hybridMultilevel"/>
    <w:tmpl w:val="A4E2FA8C"/>
    <w:lvl w:ilvl="0" w:tplc="6A70B424">
      <w:start w:val="1"/>
      <w:numFmt w:val="lowerLetter"/>
      <w:lvlText w:val="%1)"/>
      <w:lvlJc w:val="left"/>
      <w:pPr>
        <w:tabs>
          <w:tab w:val="num" w:pos="720"/>
        </w:tabs>
        <w:ind w:left="720" w:hanging="360"/>
      </w:pPr>
      <w:rPr>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90A4E05"/>
    <w:multiLevelType w:val="hybridMultilevel"/>
    <w:tmpl w:val="45A644BA"/>
    <w:lvl w:ilvl="0" w:tplc="BE4ABBFC">
      <w:start w:val="1"/>
      <w:numFmt w:val="decimal"/>
      <w:lvlText w:val="%1."/>
      <w:lvlJc w:val="left"/>
      <w:pPr>
        <w:ind w:left="360" w:hanging="360"/>
      </w:pPr>
      <w:rPr>
        <w:rFonts w:hint="default"/>
        <w:b/>
      </w:rPr>
    </w:lvl>
    <w:lvl w:ilvl="1" w:tplc="07024CEE">
      <w:start w:val="1"/>
      <w:numFmt w:val="decimal"/>
      <w:lvlText w:val="%2)"/>
      <w:lvlJc w:val="left"/>
      <w:pPr>
        <w:tabs>
          <w:tab w:val="num" w:pos="900"/>
        </w:tabs>
        <w:ind w:left="900" w:hanging="360"/>
      </w:pPr>
      <w:rPr>
        <w:rFonts w:ascii="Palatino Linotype" w:hAnsi="Palatino Linotype"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A305188"/>
    <w:multiLevelType w:val="multilevel"/>
    <w:tmpl w:val="4CC8F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1E6ED3"/>
    <w:multiLevelType w:val="multilevel"/>
    <w:tmpl w:val="55901104"/>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rPr>
    </w:lvl>
    <w:lvl w:ilvl="2">
      <w:start w:val="1"/>
      <w:numFmt w:val="decimal"/>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5."/>
      <w:lvlJc w:val="left"/>
      <w:pPr>
        <w:tabs>
          <w:tab w:val="num" w:pos="1080"/>
        </w:tabs>
        <w:ind w:left="1080" w:hanging="1080"/>
      </w:pPr>
      <w:rPr>
        <w:rFonts w:ascii="Times New Roman" w:eastAsia="Times New Roman" w:hAnsi="Times New Roman" w:cs="Times New Roman"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F507B3F"/>
    <w:multiLevelType w:val="singleLevel"/>
    <w:tmpl w:val="9DA09792"/>
    <w:lvl w:ilvl="0">
      <w:start w:val="1"/>
      <w:numFmt w:val="decimal"/>
      <w:lvlText w:val="%1."/>
      <w:lvlJc w:val="left"/>
      <w:pPr>
        <w:tabs>
          <w:tab w:val="num" w:pos="360"/>
        </w:tabs>
        <w:ind w:left="360" w:hanging="360"/>
      </w:pPr>
      <w:rPr>
        <w:rFonts w:ascii="Times New Roman" w:hAnsi="Times New Roman" w:cs="Times New Roman" w:hint="default"/>
        <w:b w:val="0"/>
        <w:i w:val="0"/>
        <w:sz w:val="20"/>
      </w:rPr>
    </w:lvl>
  </w:abstractNum>
  <w:num w:numId="1">
    <w:abstractNumId w:val="9"/>
  </w:num>
  <w:num w:numId="2">
    <w:abstractNumId w:val="33"/>
  </w:num>
  <w:num w:numId="3">
    <w:abstractNumId w:val="30"/>
  </w:num>
  <w:num w:numId="4">
    <w:abstractNumId w:val="17"/>
  </w:num>
  <w:num w:numId="5">
    <w:abstractNumId w:val="26"/>
  </w:num>
  <w:num w:numId="6">
    <w:abstractNumId w:val="5"/>
  </w:num>
  <w:num w:numId="7">
    <w:abstractNumId w:val="4"/>
  </w:num>
  <w:num w:numId="8">
    <w:abstractNumId w:val="2"/>
  </w:num>
  <w:num w:numId="9">
    <w:abstractNumId w:val="12"/>
  </w:num>
  <w:num w:numId="10">
    <w:abstractNumId w:val="35"/>
  </w:num>
  <w:num w:numId="11">
    <w:abstractNumId w:val="19"/>
  </w:num>
  <w:num w:numId="12">
    <w:abstractNumId w:val="13"/>
  </w:num>
  <w:num w:numId="13">
    <w:abstractNumId w:val="7"/>
  </w:num>
  <w:num w:numId="14">
    <w:abstractNumId w:val="28"/>
  </w:num>
  <w:num w:numId="15">
    <w:abstractNumId w:val="25"/>
  </w:num>
  <w:num w:numId="16">
    <w:abstractNumId w:val="20"/>
  </w:num>
  <w:num w:numId="17">
    <w:abstractNumId w:val="23"/>
  </w:num>
  <w:num w:numId="18">
    <w:abstractNumId w:val="24"/>
  </w:num>
  <w:num w:numId="19">
    <w:abstractNumId w:val="32"/>
  </w:num>
  <w:num w:numId="20">
    <w:abstractNumId w:val="37"/>
    <w:lvlOverride w:ilvl="0">
      <w:startOverride w:val="1"/>
    </w:lvlOverride>
  </w:num>
  <w:num w:numId="21">
    <w:abstractNumId w:val="11"/>
  </w:num>
  <w:num w:numId="22">
    <w:abstractNumId w:val="15"/>
  </w:num>
  <w:num w:numId="23">
    <w:abstractNumId w:val="14"/>
  </w:num>
  <w:num w:numId="24">
    <w:abstractNumId w:val="21"/>
  </w:num>
  <w:num w:numId="25">
    <w:abstractNumId w:val="0"/>
  </w:num>
  <w:num w:numId="26">
    <w:abstractNumId w:val="31"/>
  </w:num>
  <w:num w:numId="27">
    <w:abstractNumId w:val="36"/>
  </w:num>
  <w:num w:numId="28">
    <w:abstractNumId w:val="8"/>
  </w:num>
  <w:num w:numId="29">
    <w:abstractNumId w:val="10"/>
  </w:num>
  <w:num w:numId="30">
    <w:abstractNumId w:val="3"/>
  </w:num>
  <w:num w:numId="31">
    <w:abstractNumId w:val="29"/>
  </w:num>
  <w:num w:numId="32">
    <w:abstractNumId w:val="27"/>
  </w:num>
  <w:num w:numId="33">
    <w:abstractNumId w:val="16"/>
  </w:num>
  <w:num w:numId="34">
    <w:abstractNumId w:val="22"/>
  </w:num>
  <w:num w:numId="35">
    <w:abstractNumId w:val="18"/>
  </w:num>
  <w:num w:numId="36">
    <w:abstractNumId w:val="6"/>
  </w:num>
  <w:num w:numId="37">
    <w:abstractNumId w:val="1"/>
  </w:num>
  <w:num w:numId="3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7D"/>
    <w:rsid w:val="000011CF"/>
    <w:rsid w:val="00001AF6"/>
    <w:rsid w:val="0002027E"/>
    <w:rsid w:val="00053FB8"/>
    <w:rsid w:val="00054175"/>
    <w:rsid w:val="00070B9F"/>
    <w:rsid w:val="00092B0B"/>
    <w:rsid w:val="0009763A"/>
    <w:rsid w:val="000A307E"/>
    <w:rsid w:val="000B5C7F"/>
    <w:rsid w:val="000B5DDF"/>
    <w:rsid w:val="000C6B20"/>
    <w:rsid w:val="000F3461"/>
    <w:rsid w:val="00101CCB"/>
    <w:rsid w:val="001516C8"/>
    <w:rsid w:val="001567EE"/>
    <w:rsid w:val="001616E8"/>
    <w:rsid w:val="0016314E"/>
    <w:rsid w:val="00164578"/>
    <w:rsid w:val="00171871"/>
    <w:rsid w:val="001805E4"/>
    <w:rsid w:val="001A49A8"/>
    <w:rsid w:val="001B43BF"/>
    <w:rsid w:val="001B50AD"/>
    <w:rsid w:val="001D1937"/>
    <w:rsid w:val="001D6E8B"/>
    <w:rsid w:val="001D7065"/>
    <w:rsid w:val="001F2719"/>
    <w:rsid w:val="001F4ACF"/>
    <w:rsid w:val="001F518B"/>
    <w:rsid w:val="00201130"/>
    <w:rsid w:val="002139A8"/>
    <w:rsid w:val="00217B4F"/>
    <w:rsid w:val="002340D4"/>
    <w:rsid w:val="0025034B"/>
    <w:rsid w:val="0028746D"/>
    <w:rsid w:val="002965D7"/>
    <w:rsid w:val="00296B18"/>
    <w:rsid w:val="002B1930"/>
    <w:rsid w:val="002B65E8"/>
    <w:rsid w:val="002D697E"/>
    <w:rsid w:val="002D76B0"/>
    <w:rsid w:val="002E7FF1"/>
    <w:rsid w:val="002F15F7"/>
    <w:rsid w:val="0030716F"/>
    <w:rsid w:val="00316DEB"/>
    <w:rsid w:val="00320F43"/>
    <w:rsid w:val="003249DA"/>
    <w:rsid w:val="003341BF"/>
    <w:rsid w:val="00357FC6"/>
    <w:rsid w:val="00366998"/>
    <w:rsid w:val="00370A6D"/>
    <w:rsid w:val="0037465B"/>
    <w:rsid w:val="00392C4E"/>
    <w:rsid w:val="0039348D"/>
    <w:rsid w:val="00394261"/>
    <w:rsid w:val="003954E6"/>
    <w:rsid w:val="00396027"/>
    <w:rsid w:val="003A0069"/>
    <w:rsid w:val="003A02F6"/>
    <w:rsid w:val="003A0A10"/>
    <w:rsid w:val="003B207D"/>
    <w:rsid w:val="003B277E"/>
    <w:rsid w:val="003B3414"/>
    <w:rsid w:val="003B4140"/>
    <w:rsid w:val="003C37EF"/>
    <w:rsid w:val="003E1EF3"/>
    <w:rsid w:val="003E509E"/>
    <w:rsid w:val="003F2D7D"/>
    <w:rsid w:val="003F3423"/>
    <w:rsid w:val="003F3A7C"/>
    <w:rsid w:val="003F487F"/>
    <w:rsid w:val="00400478"/>
    <w:rsid w:val="00403054"/>
    <w:rsid w:val="00412DD7"/>
    <w:rsid w:val="0041500A"/>
    <w:rsid w:val="004214D4"/>
    <w:rsid w:val="00434571"/>
    <w:rsid w:val="00447E06"/>
    <w:rsid w:val="00451530"/>
    <w:rsid w:val="004567F5"/>
    <w:rsid w:val="004604F4"/>
    <w:rsid w:val="00472330"/>
    <w:rsid w:val="00474AC9"/>
    <w:rsid w:val="00477496"/>
    <w:rsid w:val="00477550"/>
    <w:rsid w:val="0048634E"/>
    <w:rsid w:val="00496A99"/>
    <w:rsid w:val="004A0874"/>
    <w:rsid w:val="004A449F"/>
    <w:rsid w:val="004B4D3F"/>
    <w:rsid w:val="004B72F7"/>
    <w:rsid w:val="004C6389"/>
    <w:rsid w:val="004D63B7"/>
    <w:rsid w:val="004D7EEC"/>
    <w:rsid w:val="004E4FA3"/>
    <w:rsid w:val="004E5215"/>
    <w:rsid w:val="004E553C"/>
    <w:rsid w:val="004F2407"/>
    <w:rsid w:val="00512BCA"/>
    <w:rsid w:val="005309FC"/>
    <w:rsid w:val="00536F32"/>
    <w:rsid w:val="00546F79"/>
    <w:rsid w:val="00564A24"/>
    <w:rsid w:val="00567A10"/>
    <w:rsid w:val="00574B7C"/>
    <w:rsid w:val="0058276A"/>
    <w:rsid w:val="0059050B"/>
    <w:rsid w:val="00592CED"/>
    <w:rsid w:val="005A23EF"/>
    <w:rsid w:val="005A6271"/>
    <w:rsid w:val="005F32AF"/>
    <w:rsid w:val="005F48EA"/>
    <w:rsid w:val="006071C9"/>
    <w:rsid w:val="00625379"/>
    <w:rsid w:val="00631183"/>
    <w:rsid w:val="00636104"/>
    <w:rsid w:val="006512CB"/>
    <w:rsid w:val="0065588C"/>
    <w:rsid w:val="00666CE6"/>
    <w:rsid w:val="006941FA"/>
    <w:rsid w:val="00695175"/>
    <w:rsid w:val="006A48A8"/>
    <w:rsid w:val="006C0025"/>
    <w:rsid w:val="006C3A0F"/>
    <w:rsid w:val="006C571F"/>
    <w:rsid w:val="006C5DF1"/>
    <w:rsid w:val="006E2C0E"/>
    <w:rsid w:val="006F23FE"/>
    <w:rsid w:val="006F423F"/>
    <w:rsid w:val="00710AF9"/>
    <w:rsid w:val="0072223E"/>
    <w:rsid w:val="00727C4F"/>
    <w:rsid w:val="007323A4"/>
    <w:rsid w:val="00763300"/>
    <w:rsid w:val="0076424E"/>
    <w:rsid w:val="00785628"/>
    <w:rsid w:val="0079715C"/>
    <w:rsid w:val="0079735E"/>
    <w:rsid w:val="007C2F94"/>
    <w:rsid w:val="007C3BFA"/>
    <w:rsid w:val="007E36A5"/>
    <w:rsid w:val="007E52F0"/>
    <w:rsid w:val="007E70BB"/>
    <w:rsid w:val="008018E8"/>
    <w:rsid w:val="008221BA"/>
    <w:rsid w:val="0083430C"/>
    <w:rsid w:val="00834C03"/>
    <w:rsid w:val="00842159"/>
    <w:rsid w:val="0084625A"/>
    <w:rsid w:val="00853334"/>
    <w:rsid w:val="008667D7"/>
    <w:rsid w:val="00866A77"/>
    <w:rsid w:val="008A77EA"/>
    <w:rsid w:val="008B101B"/>
    <w:rsid w:val="008B3DA2"/>
    <w:rsid w:val="008C0130"/>
    <w:rsid w:val="008D75DA"/>
    <w:rsid w:val="008E2F4F"/>
    <w:rsid w:val="00904BA1"/>
    <w:rsid w:val="0091652A"/>
    <w:rsid w:val="00920C2C"/>
    <w:rsid w:val="0092764C"/>
    <w:rsid w:val="009444CA"/>
    <w:rsid w:val="0095075C"/>
    <w:rsid w:val="00953096"/>
    <w:rsid w:val="00980E48"/>
    <w:rsid w:val="00991571"/>
    <w:rsid w:val="00995A97"/>
    <w:rsid w:val="009B0E86"/>
    <w:rsid w:val="009C1067"/>
    <w:rsid w:val="009C1812"/>
    <w:rsid w:val="009D7F2B"/>
    <w:rsid w:val="009E1D1A"/>
    <w:rsid w:val="00A00ACF"/>
    <w:rsid w:val="00A03A1E"/>
    <w:rsid w:val="00A04A4E"/>
    <w:rsid w:val="00A15960"/>
    <w:rsid w:val="00A2004A"/>
    <w:rsid w:val="00A2088E"/>
    <w:rsid w:val="00A243F0"/>
    <w:rsid w:val="00A26E13"/>
    <w:rsid w:val="00A33A01"/>
    <w:rsid w:val="00A4420F"/>
    <w:rsid w:val="00A56193"/>
    <w:rsid w:val="00AC2DB5"/>
    <w:rsid w:val="00AC4D08"/>
    <w:rsid w:val="00AE7A3E"/>
    <w:rsid w:val="00B00C5C"/>
    <w:rsid w:val="00B06953"/>
    <w:rsid w:val="00B14F80"/>
    <w:rsid w:val="00B1782D"/>
    <w:rsid w:val="00B352BB"/>
    <w:rsid w:val="00B4120B"/>
    <w:rsid w:val="00B66D56"/>
    <w:rsid w:val="00B70846"/>
    <w:rsid w:val="00B7351B"/>
    <w:rsid w:val="00B83F50"/>
    <w:rsid w:val="00B919BF"/>
    <w:rsid w:val="00B91C03"/>
    <w:rsid w:val="00BA17C7"/>
    <w:rsid w:val="00BA6AB5"/>
    <w:rsid w:val="00BA7449"/>
    <w:rsid w:val="00BB2275"/>
    <w:rsid w:val="00BB28A4"/>
    <w:rsid w:val="00BD686B"/>
    <w:rsid w:val="00BE730B"/>
    <w:rsid w:val="00C0659A"/>
    <w:rsid w:val="00C11595"/>
    <w:rsid w:val="00C237E2"/>
    <w:rsid w:val="00C27363"/>
    <w:rsid w:val="00C3145C"/>
    <w:rsid w:val="00C52D75"/>
    <w:rsid w:val="00C57E22"/>
    <w:rsid w:val="00C6658E"/>
    <w:rsid w:val="00C672E3"/>
    <w:rsid w:val="00C90019"/>
    <w:rsid w:val="00C9185D"/>
    <w:rsid w:val="00CA6853"/>
    <w:rsid w:val="00CA7F10"/>
    <w:rsid w:val="00CB029C"/>
    <w:rsid w:val="00CE531C"/>
    <w:rsid w:val="00CE7F16"/>
    <w:rsid w:val="00CF4F30"/>
    <w:rsid w:val="00CF6DF2"/>
    <w:rsid w:val="00D43F3D"/>
    <w:rsid w:val="00D5046D"/>
    <w:rsid w:val="00D550A8"/>
    <w:rsid w:val="00D65210"/>
    <w:rsid w:val="00D667E6"/>
    <w:rsid w:val="00D67A00"/>
    <w:rsid w:val="00D71C89"/>
    <w:rsid w:val="00D8041E"/>
    <w:rsid w:val="00D82593"/>
    <w:rsid w:val="00DA17AC"/>
    <w:rsid w:val="00DA4D2C"/>
    <w:rsid w:val="00DB542F"/>
    <w:rsid w:val="00DC4C80"/>
    <w:rsid w:val="00DC50E6"/>
    <w:rsid w:val="00E01FA9"/>
    <w:rsid w:val="00E0283B"/>
    <w:rsid w:val="00E24A99"/>
    <w:rsid w:val="00E267D6"/>
    <w:rsid w:val="00E27251"/>
    <w:rsid w:val="00E37825"/>
    <w:rsid w:val="00E37925"/>
    <w:rsid w:val="00E51BFC"/>
    <w:rsid w:val="00E63EC4"/>
    <w:rsid w:val="00E66016"/>
    <w:rsid w:val="00E7116D"/>
    <w:rsid w:val="00E81CA1"/>
    <w:rsid w:val="00E8277A"/>
    <w:rsid w:val="00E84B01"/>
    <w:rsid w:val="00EB36F4"/>
    <w:rsid w:val="00EC05D6"/>
    <w:rsid w:val="00EC5A2C"/>
    <w:rsid w:val="00ED0BCF"/>
    <w:rsid w:val="00ED6C8F"/>
    <w:rsid w:val="00EE4910"/>
    <w:rsid w:val="00EF5EF0"/>
    <w:rsid w:val="00EF63D7"/>
    <w:rsid w:val="00F0386E"/>
    <w:rsid w:val="00F06220"/>
    <w:rsid w:val="00F21F4E"/>
    <w:rsid w:val="00F34793"/>
    <w:rsid w:val="00F55CD6"/>
    <w:rsid w:val="00F55E20"/>
    <w:rsid w:val="00F6002C"/>
    <w:rsid w:val="00F738FA"/>
    <w:rsid w:val="00F750C1"/>
    <w:rsid w:val="00F86E1D"/>
    <w:rsid w:val="00F930C7"/>
    <w:rsid w:val="00F95B8E"/>
    <w:rsid w:val="00F96B0C"/>
    <w:rsid w:val="00FA0148"/>
    <w:rsid w:val="00FA118E"/>
    <w:rsid w:val="00FC0BE3"/>
    <w:rsid w:val="00FC485D"/>
    <w:rsid w:val="00FD2FC7"/>
    <w:rsid w:val="00FD7CBD"/>
    <w:rsid w:val="00FE407F"/>
    <w:rsid w:val="00FF3D85"/>
    <w:rsid w:val="00FF4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3FB2B1-D3CB-4B16-B790-D485A4C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07D"/>
    <w:rPr>
      <w:sz w:val="24"/>
      <w:szCs w:val="24"/>
    </w:rPr>
  </w:style>
  <w:style w:type="paragraph" w:styleId="Nagwek6">
    <w:name w:val="heading 6"/>
    <w:basedOn w:val="Normalny"/>
    <w:next w:val="Normalny"/>
    <w:qFormat/>
    <w:rsid w:val="003B207D"/>
    <w:pPr>
      <w:keepNext/>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B207D"/>
    <w:pPr>
      <w:tabs>
        <w:tab w:val="center" w:pos="4536"/>
        <w:tab w:val="right" w:pos="9072"/>
      </w:tabs>
    </w:pPr>
    <w:rPr>
      <w:rFonts w:ascii="Arial" w:hAnsi="Arial"/>
      <w:szCs w:val="20"/>
    </w:rPr>
  </w:style>
  <w:style w:type="character" w:styleId="Numerstrony">
    <w:name w:val="page number"/>
    <w:basedOn w:val="Domylnaczcionkaakapitu"/>
    <w:rsid w:val="003B207D"/>
  </w:style>
  <w:style w:type="paragraph" w:customStyle="1" w:styleId="Akapitzlist1">
    <w:name w:val="Akapit z listą1"/>
    <w:basedOn w:val="Normalny"/>
    <w:rsid w:val="003B207D"/>
    <w:pPr>
      <w:spacing w:after="200" w:line="276" w:lineRule="auto"/>
      <w:ind w:left="720"/>
      <w:contextualSpacing/>
    </w:pPr>
    <w:rPr>
      <w:rFonts w:ascii="Calibri" w:hAnsi="Calibri"/>
      <w:sz w:val="22"/>
      <w:szCs w:val="22"/>
    </w:rPr>
  </w:style>
  <w:style w:type="table" w:styleId="Tabela-Siatka">
    <w:name w:val="Table Grid"/>
    <w:basedOn w:val="Standardowy"/>
    <w:rsid w:val="001B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842159"/>
    <w:rPr>
      <w:rFonts w:ascii="Arial" w:hAnsi="Arial" w:cs="Arial"/>
      <w:sz w:val="18"/>
      <w:szCs w:val="18"/>
    </w:rPr>
  </w:style>
  <w:style w:type="character" w:customStyle="1" w:styleId="TekstdymkaZnak">
    <w:name w:val="Tekst dymka Znak"/>
    <w:basedOn w:val="Domylnaczcionkaakapitu"/>
    <w:link w:val="Tekstdymka"/>
    <w:semiHidden/>
    <w:rsid w:val="00842159"/>
    <w:rPr>
      <w:rFonts w:ascii="Arial" w:hAnsi="Arial" w:cs="Arial"/>
      <w:sz w:val="18"/>
      <w:szCs w:val="18"/>
    </w:rPr>
  </w:style>
  <w:style w:type="paragraph" w:styleId="Akapitzlist">
    <w:name w:val="List Paragraph"/>
    <w:basedOn w:val="Normalny"/>
    <w:uiPriority w:val="34"/>
    <w:qFormat/>
    <w:rsid w:val="009E1D1A"/>
    <w:pPr>
      <w:ind w:left="720"/>
      <w:contextualSpacing/>
    </w:pPr>
  </w:style>
  <w:style w:type="character" w:customStyle="1" w:styleId="Bodytext4">
    <w:name w:val="Body text (4)_"/>
    <w:basedOn w:val="Domylnaczcionkaakapitu"/>
    <w:link w:val="Bodytext40"/>
    <w:rsid w:val="002D76B0"/>
    <w:rPr>
      <w:b/>
      <w:bCs/>
      <w:shd w:val="clear" w:color="auto" w:fill="FFFFFF"/>
    </w:rPr>
  </w:style>
  <w:style w:type="character" w:customStyle="1" w:styleId="Bodytext2">
    <w:name w:val="Body text (2)_"/>
    <w:basedOn w:val="Domylnaczcionkaakapitu"/>
    <w:rsid w:val="002D76B0"/>
    <w:rPr>
      <w:rFonts w:ascii="Times New Roman" w:eastAsia="Times New Roman" w:hAnsi="Times New Roman" w:cs="Times New Roman"/>
      <w:b w:val="0"/>
      <w:bCs w:val="0"/>
      <w:i w:val="0"/>
      <w:iCs w:val="0"/>
      <w:smallCaps w:val="0"/>
      <w:strike w:val="0"/>
      <w:u w:val="none"/>
    </w:rPr>
  </w:style>
  <w:style w:type="character" w:customStyle="1" w:styleId="Heading6">
    <w:name w:val="Heading #6_"/>
    <w:basedOn w:val="Domylnaczcionkaakapitu"/>
    <w:link w:val="Heading60"/>
    <w:rsid w:val="002D76B0"/>
    <w:rPr>
      <w:b/>
      <w:bCs/>
      <w:shd w:val="clear" w:color="auto" w:fill="FFFFFF"/>
    </w:rPr>
  </w:style>
  <w:style w:type="character" w:customStyle="1" w:styleId="Bodytext2Bold">
    <w:name w:val="Body text (2) + Bold"/>
    <w:basedOn w:val="Bodytext2"/>
    <w:rsid w:val="002D76B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5">
    <w:name w:val="Heading #5_"/>
    <w:basedOn w:val="Domylnaczcionkaakapitu"/>
    <w:link w:val="Heading50"/>
    <w:rsid w:val="002D76B0"/>
    <w:rPr>
      <w:b/>
      <w:bCs/>
      <w:sz w:val="30"/>
      <w:szCs w:val="30"/>
      <w:shd w:val="clear" w:color="auto" w:fill="FFFFFF"/>
    </w:rPr>
  </w:style>
  <w:style w:type="character" w:customStyle="1" w:styleId="Bodytext20">
    <w:name w:val="Body text (2)"/>
    <w:basedOn w:val="Bodytext2"/>
    <w:rsid w:val="002D76B0"/>
    <w:rPr>
      <w:rFonts w:ascii="Times New Roman" w:eastAsia="Times New Roman" w:hAnsi="Times New Roman" w:cs="Times New Roman"/>
      <w:b w:val="0"/>
      <w:bCs w:val="0"/>
      <w:i w:val="0"/>
      <w:iCs w:val="0"/>
      <w:smallCaps w:val="0"/>
      <w:strike w:val="0"/>
      <w:color w:val="585556"/>
      <w:spacing w:val="0"/>
      <w:w w:val="100"/>
      <w:position w:val="0"/>
      <w:sz w:val="24"/>
      <w:szCs w:val="24"/>
      <w:u w:val="none"/>
      <w:lang w:val="pl-PL" w:eastAsia="pl-PL" w:bidi="pl-PL"/>
    </w:rPr>
  </w:style>
  <w:style w:type="character" w:customStyle="1" w:styleId="Heading6NotBold">
    <w:name w:val="Heading #6 + Not Bold"/>
    <w:basedOn w:val="Heading6"/>
    <w:rsid w:val="002D76B0"/>
    <w:rPr>
      <w:b/>
      <w:bCs/>
      <w:color w:val="000000"/>
      <w:spacing w:val="0"/>
      <w:w w:val="100"/>
      <w:position w:val="0"/>
      <w:sz w:val="24"/>
      <w:szCs w:val="24"/>
      <w:shd w:val="clear" w:color="auto" w:fill="FFFFFF"/>
      <w:lang w:val="pl-PL" w:eastAsia="pl-PL" w:bidi="pl-PL"/>
    </w:rPr>
  </w:style>
  <w:style w:type="character" w:customStyle="1" w:styleId="Bodytext4NotBold">
    <w:name w:val="Body text (4) + Not Bold"/>
    <w:basedOn w:val="Bodytext4"/>
    <w:rsid w:val="002D76B0"/>
    <w:rPr>
      <w:b/>
      <w:bCs/>
      <w:color w:val="000000"/>
      <w:spacing w:val="0"/>
      <w:w w:val="100"/>
      <w:position w:val="0"/>
      <w:sz w:val="24"/>
      <w:szCs w:val="24"/>
      <w:shd w:val="clear" w:color="auto" w:fill="FFFFFF"/>
      <w:lang w:val="pl-PL" w:eastAsia="pl-PL" w:bidi="pl-PL"/>
    </w:rPr>
  </w:style>
  <w:style w:type="character" w:customStyle="1" w:styleId="Bodytext2105ptBold">
    <w:name w:val="Body text (2) + 10;5 pt;Bold"/>
    <w:basedOn w:val="Bodytext2"/>
    <w:rsid w:val="002D76B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paragraph" w:customStyle="1" w:styleId="Bodytext40">
    <w:name w:val="Body text (4)"/>
    <w:basedOn w:val="Normalny"/>
    <w:link w:val="Bodytext4"/>
    <w:rsid w:val="002D76B0"/>
    <w:pPr>
      <w:widowControl w:val="0"/>
      <w:shd w:val="clear" w:color="auto" w:fill="FFFFFF"/>
      <w:spacing w:before="480" w:after="780" w:line="276" w:lineRule="exact"/>
      <w:ind w:hanging="567"/>
    </w:pPr>
    <w:rPr>
      <w:b/>
      <w:bCs/>
      <w:sz w:val="20"/>
      <w:szCs w:val="20"/>
    </w:rPr>
  </w:style>
  <w:style w:type="paragraph" w:customStyle="1" w:styleId="Heading60">
    <w:name w:val="Heading #6"/>
    <w:basedOn w:val="Normalny"/>
    <w:link w:val="Heading6"/>
    <w:rsid w:val="002D76B0"/>
    <w:pPr>
      <w:widowControl w:val="0"/>
      <w:shd w:val="clear" w:color="auto" w:fill="FFFFFF"/>
      <w:spacing w:before="240" w:after="360" w:line="0" w:lineRule="atLeast"/>
      <w:ind w:hanging="557"/>
      <w:jc w:val="both"/>
      <w:outlineLvl w:val="5"/>
    </w:pPr>
    <w:rPr>
      <w:b/>
      <w:bCs/>
      <w:sz w:val="20"/>
      <w:szCs w:val="20"/>
    </w:rPr>
  </w:style>
  <w:style w:type="paragraph" w:customStyle="1" w:styleId="Heading50">
    <w:name w:val="Heading #5"/>
    <w:basedOn w:val="Normalny"/>
    <w:link w:val="Heading5"/>
    <w:rsid w:val="002D76B0"/>
    <w:pPr>
      <w:widowControl w:val="0"/>
      <w:shd w:val="clear" w:color="auto" w:fill="FFFFFF"/>
      <w:spacing w:before="300" w:after="300" w:line="348" w:lineRule="exact"/>
      <w:ind w:hanging="418"/>
      <w:outlineLvl w:val="4"/>
    </w:pPr>
    <w:rPr>
      <w:b/>
      <w:bCs/>
      <w:sz w:val="30"/>
      <w:szCs w:val="30"/>
    </w:rPr>
  </w:style>
  <w:style w:type="paragraph" w:styleId="Nagwek">
    <w:name w:val="header"/>
    <w:basedOn w:val="Normalny"/>
    <w:link w:val="NagwekZnak"/>
    <w:unhideWhenUsed/>
    <w:rsid w:val="003F2D7D"/>
    <w:pPr>
      <w:tabs>
        <w:tab w:val="center" w:pos="4536"/>
        <w:tab w:val="right" w:pos="9072"/>
      </w:tabs>
    </w:pPr>
  </w:style>
  <w:style w:type="character" w:customStyle="1" w:styleId="NagwekZnak">
    <w:name w:val="Nagłówek Znak"/>
    <w:basedOn w:val="Domylnaczcionkaakapitu"/>
    <w:link w:val="Nagwek"/>
    <w:rsid w:val="003F2D7D"/>
    <w:rPr>
      <w:sz w:val="24"/>
      <w:szCs w:val="24"/>
    </w:rPr>
  </w:style>
  <w:style w:type="paragraph" w:styleId="Tekstpodstawowy">
    <w:name w:val="Body Text"/>
    <w:basedOn w:val="Normalny"/>
    <w:link w:val="TekstpodstawowyZnak"/>
    <w:rsid w:val="009444CA"/>
    <w:pPr>
      <w:jc w:val="both"/>
    </w:pPr>
    <w:rPr>
      <w:rFonts w:ascii="Arial" w:hAnsi="Arial"/>
      <w:szCs w:val="20"/>
    </w:rPr>
  </w:style>
  <w:style w:type="character" w:customStyle="1" w:styleId="TekstpodstawowyZnak">
    <w:name w:val="Tekst podstawowy Znak"/>
    <w:basedOn w:val="Domylnaczcionkaakapitu"/>
    <w:link w:val="Tekstpodstawowy"/>
    <w:rsid w:val="009444CA"/>
    <w:rPr>
      <w:rFonts w:ascii="Arial" w:hAnsi="Arial"/>
      <w:sz w:val="24"/>
    </w:rPr>
  </w:style>
  <w:style w:type="paragraph" w:styleId="Tekstpodstawowywcity3">
    <w:name w:val="Body Text Indent 3"/>
    <w:basedOn w:val="Normalny"/>
    <w:link w:val="Tekstpodstawowywcity3Znak"/>
    <w:rsid w:val="009444CA"/>
    <w:pPr>
      <w:spacing w:line="360" w:lineRule="auto"/>
      <w:ind w:firstLine="1134"/>
      <w:jc w:val="both"/>
    </w:pPr>
    <w:rPr>
      <w:rFonts w:ascii="Arial" w:hAnsi="Arial"/>
      <w:b/>
      <w:szCs w:val="20"/>
    </w:rPr>
  </w:style>
  <w:style w:type="character" w:customStyle="1" w:styleId="Tekstpodstawowywcity3Znak">
    <w:name w:val="Tekst podstawowy wcięty 3 Znak"/>
    <w:basedOn w:val="Domylnaczcionkaakapitu"/>
    <w:link w:val="Tekstpodstawowywcity3"/>
    <w:rsid w:val="009444CA"/>
    <w:rPr>
      <w:rFonts w:ascii="Arial" w:hAnsi="Arial"/>
      <w:b/>
      <w:sz w:val="24"/>
    </w:rPr>
  </w:style>
  <w:style w:type="paragraph" w:styleId="Zwykytekst">
    <w:name w:val="Plain Text"/>
    <w:basedOn w:val="Normalny"/>
    <w:link w:val="ZwykytekstZnak"/>
    <w:rsid w:val="009444CA"/>
    <w:rPr>
      <w:rFonts w:ascii="Courier New" w:hAnsi="Courier New"/>
      <w:szCs w:val="20"/>
    </w:rPr>
  </w:style>
  <w:style w:type="character" w:customStyle="1" w:styleId="ZwykytekstZnak">
    <w:name w:val="Zwykły tekst Znak"/>
    <w:basedOn w:val="Domylnaczcionkaakapitu"/>
    <w:link w:val="Zwykytekst"/>
    <w:rsid w:val="009444CA"/>
    <w:rPr>
      <w:rFonts w:ascii="Courier New" w:hAnsi="Courier New"/>
      <w:sz w:val="24"/>
    </w:rPr>
  </w:style>
  <w:style w:type="character" w:customStyle="1" w:styleId="Teksttreci18">
    <w:name w:val="Tekst treści (18)"/>
    <w:link w:val="Teksttreci181"/>
    <w:uiPriority w:val="99"/>
    <w:rsid w:val="009444CA"/>
    <w:rPr>
      <w:sz w:val="24"/>
      <w:szCs w:val="24"/>
      <w:shd w:val="clear" w:color="auto" w:fill="FFFFFF"/>
    </w:rPr>
  </w:style>
  <w:style w:type="paragraph" w:customStyle="1" w:styleId="Teksttreci181">
    <w:name w:val="Tekst treści (18)1"/>
    <w:basedOn w:val="Normalny"/>
    <w:link w:val="Teksttreci18"/>
    <w:uiPriority w:val="99"/>
    <w:rsid w:val="009444CA"/>
    <w:pPr>
      <w:shd w:val="clear" w:color="auto" w:fill="FFFFFF"/>
      <w:spacing w:line="274" w:lineRule="exact"/>
      <w:ind w:hanging="300"/>
    </w:pPr>
  </w:style>
  <w:style w:type="character" w:customStyle="1" w:styleId="Nagwek3">
    <w:name w:val="Nagłówek #3"/>
    <w:link w:val="Nagwek31"/>
    <w:uiPriority w:val="99"/>
    <w:locked/>
    <w:rsid w:val="009444CA"/>
    <w:rPr>
      <w:b/>
      <w:bCs/>
      <w:sz w:val="24"/>
      <w:szCs w:val="24"/>
      <w:shd w:val="clear" w:color="auto" w:fill="FFFFFF"/>
    </w:rPr>
  </w:style>
  <w:style w:type="paragraph" w:customStyle="1" w:styleId="Nagwek31">
    <w:name w:val="Nagłówek #31"/>
    <w:basedOn w:val="Normalny"/>
    <w:link w:val="Nagwek3"/>
    <w:uiPriority w:val="99"/>
    <w:rsid w:val="009444CA"/>
    <w:pPr>
      <w:shd w:val="clear" w:color="auto" w:fill="FFFFFF"/>
      <w:spacing w:before="660" w:after="180" w:line="240" w:lineRule="atLeast"/>
      <w:outlineLvl w:val="2"/>
    </w:pPr>
    <w:rPr>
      <w:b/>
      <w:bCs/>
    </w:rPr>
  </w:style>
  <w:style w:type="character" w:customStyle="1" w:styleId="Teksttreci4">
    <w:name w:val="Tekst treści (4)"/>
    <w:link w:val="Teksttreci41"/>
    <w:uiPriority w:val="99"/>
    <w:locked/>
    <w:rsid w:val="009444CA"/>
    <w:rPr>
      <w:sz w:val="24"/>
      <w:szCs w:val="24"/>
      <w:shd w:val="clear" w:color="auto" w:fill="FFFFFF"/>
    </w:rPr>
  </w:style>
  <w:style w:type="paragraph" w:customStyle="1" w:styleId="Teksttreci41">
    <w:name w:val="Tekst treści (4)1"/>
    <w:basedOn w:val="Normalny"/>
    <w:link w:val="Teksttreci4"/>
    <w:uiPriority w:val="99"/>
    <w:rsid w:val="009444CA"/>
    <w:pPr>
      <w:shd w:val="clear" w:color="auto" w:fill="FFFFFF"/>
      <w:spacing w:before="660" w:after="60" w:line="312" w:lineRule="exact"/>
      <w:ind w:hanging="360"/>
      <w:jc w:val="both"/>
    </w:pPr>
  </w:style>
  <w:style w:type="character" w:customStyle="1" w:styleId="StopkaZnak">
    <w:name w:val="Stopka Znak"/>
    <w:link w:val="Stopka"/>
    <w:uiPriority w:val="99"/>
    <w:rsid w:val="009444CA"/>
    <w:rPr>
      <w:rFonts w:ascii="Arial" w:hAnsi="Arial"/>
      <w:sz w:val="24"/>
    </w:rPr>
  </w:style>
  <w:style w:type="paragraph" w:customStyle="1" w:styleId="Default">
    <w:name w:val="Default"/>
    <w:rsid w:val="009444CA"/>
    <w:pPr>
      <w:autoSpaceDE w:val="0"/>
      <w:autoSpaceDN w:val="0"/>
      <w:adjustRightInd w:val="0"/>
    </w:pPr>
    <w:rPr>
      <w:color w:val="000000"/>
      <w:sz w:val="24"/>
      <w:szCs w:val="24"/>
    </w:rPr>
  </w:style>
  <w:style w:type="character" w:customStyle="1" w:styleId="Stopka3">
    <w:name w:val="Stopka (3)"/>
    <w:link w:val="Stopka31"/>
    <w:uiPriority w:val="99"/>
    <w:rsid w:val="009444CA"/>
    <w:rPr>
      <w:shd w:val="clear" w:color="auto" w:fill="FFFFFF"/>
    </w:rPr>
  </w:style>
  <w:style w:type="character" w:customStyle="1" w:styleId="Teksttreci15">
    <w:name w:val="Tekst treści (15)"/>
    <w:link w:val="Teksttreci151"/>
    <w:uiPriority w:val="99"/>
    <w:rsid w:val="009444CA"/>
    <w:rPr>
      <w:sz w:val="24"/>
      <w:szCs w:val="24"/>
      <w:shd w:val="clear" w:color="auto" w:fill="FFFFFF"/>
    </w:rPr>
  </w:style>
  <w:style w:type="character" w:customStyle="1" w:styleId="Teksttreci33">
    <w:name w:val="Tekst treści (33)"/>
    <w:link w:val="Teksttreci331"/>
    <w:uiPriority w:val="99"/>
    <w:rsid w:val="009444CA"/>
    <w:rPr>
      <w:b/>
      <w:bCs/>
      <w:sz w:val="24"/>
      <w:szCs w:val="24"/>
      <w:shd w:val="clear" w:color="auto" w:fill="FFFFFF"/>
    </w:rPr>
  </w:style>
  <w:style w:type="character" w:customStyle="1" w:styleId="Teksttreci415pt">
    <w:name w:val="Tekst treści (4) + 15 pt"/>
    <w:uiPriority w:val="99"/>
    <w:rsid w:val="009444CA"/>
    <w:rPr>
      <w:b/>
      <w:bCs/>
      <w:sz w:val="30"/>
      <w:szCs w:val="30"/>
      <w:shd w:val="clear" w:color="auto" w:fill="FFFFFF"/>
    </w:rPr>
  </w:style>
  <w:style w:type="character" w:customStyle="1" w:styleId="Teksttreci18Kursywa">
    <w:name w:val="Tekst treści (18) + Kursywa"/>
    <w:uiPriority w:val="99"/>
    <w:rsid w:val="009444CA"/>
    <w:rPr>
      <w:b/>
      <w:bCs/>
      <w:i/>
      <w:iCs/>
      <w:sz w:val="24"/>
      <w:szCs w:val="24"/>
      <w:shd w:val="clear" w:color="auto" w:fill="FFFFFF"/>
    </w:rPr>
  </w:style>
  <w:style w:type="character" w:customStyle="1" w:styleId="Teksttreci1511pt27">
    <w:name w:val="Tekst treści (15) + 11 pt27"/>
    <w:uiPriority w:val="99"/>
    <w:rsid w:val="009444CA"/>
    <w:rPr>
      <w:sz w:val="22"/>
      <w:szCs w:val="22"/>
      <w:shd w:val="clear" w:color="auto" w:fill="FFFFFF"/>
    </w:rPr>
  </w:style>
  <w:style w:type="character" w:customStyle="1" w:styleId="Teksttreci1815pt">
    <w:name w:val="Tekst treści (18) + 15 pt"/>
    <w:uiPriority w:val="99"/>
    <w:rsid w:val="009444CA"/>
    <w:rPr>
      <w:b/>
      <w:bCs/>
      <w:sz w:val="30"/>
      <w:szCs w:val="30"/>
      <w:shd w:val="clear" w:color="auto" w:fill="FFFFFF"/>
    </w:rPr>
  </w:style>
  <w:style w:type="paragraph" w:customStyle="1" w:styleId="Stopka31">
    <w:name w:val="Stopka (3)1"/>
    <w:basedOn w:val="Normalny"/>
    <w:link w:val="Stopka3"/>
    <w:uiPriority w:val="99"/>
    <w:rsid w:val="009444CA"/>
    <w:pPr>
      <w:shd w:val="clear" w:color="auto" w:fill="FFFFFF"/>
      <w:spacing w:line="240" w:lineRule="atLeast"/>
    </w:pPr>
    <w:rPr>
      <w:sz w:val="20"/>
      <w:szCs w:val="20"/>
    </w:rPr>
  </w:style>
  <w:style w:type="paragraph" w:customStyle="1" w:styleId="Teksttreci151">
    <w:name w:val="Tekst treści (15)1"/>
    <w:basedOn w:val="Normalny"/>
    <w:link w:val="Teksttreci15"/>
    <w:uiPriority w:val="99"/>
    <w:rsid w:val="009444CA"/>
    <w:pPr>
      <w:shd w:val="clear" w:color="auto" w:fill="FFFFFF"/>
      <w:spacing w:line="413" w:lineRule="exact"/>
      <w:jc w:val="both"/>
    </w:pPr>
  </w:style>
  <w:style w:type="paragraph" w:customStyle="1" w:styleId="Teksttreci331">
    <w:name w:val="Tekst treści (33)1"/>
    <w:basedOn w:val="Normalny"/>
    <w:link w:val="Teksttreci33"/>
    <w:uiPriority w:val="99"/>
    <w:rsid w:val="009444CA"/>
    <w:pPr>
      <w:shd w:val="clear" w:color="auto" w:fill="FFFFFF"/>
      <w:spacing w:before="180" w:after="480" w:line="274" w:lineRule="exact"/>
      <w:jc w:val="both"/>
    </w:pPr>
    <w:rPr>
      <w:b/>
      <w:bCs/>
    </w:rPr>
  </w:style>
  <w:style w:type="character" w:customStyle="1" w:styleId="Teksttreci">
    <w:name w:val="Tekst treści"/>
    <w:link w:val="Teksttreci1"/>
    <w:uiPriority w:val="99"/>
    <w:rsid w:val="001D1937"/>
    <w:rPr>
      <w:sz w:val="24"/>
      <w:szCs w:val="24"/>
      <w:shd w:val="clear" w:color="auto" w:fill="FFFFFF"/>
    </w:rPr>
  </w:style>
  <w:style w:type="paragraph" w:customStyle="1" w:styleId="Teksttreci1">
    <w:name w:val="Tekst treści1"/>
    <w:basedOn w:val="Normalny"/>
    <w:link w:val="Teksttreci"/>
    <w:uiPriority w:val="99"/>
    <w:rsid w:val="001D1937"/>
    <w:pPr>
      <w:shd w:val="clear" w:color="auto" w:fill="FFFFFF"/>
      <w:spacing w:line="274" w:lineRule="exact"/>
      <w:ind w:hanging="340"/>
      <w:jc w:val="both"/>
    </w:pPr>
  </w:style>
  <w:style w:type="character" w:customStyle="1" w:styleId="Teksttreci8">
    <w:name w:val="Tekst treści (8)"/>
    <w:link w:val="Teksttreci81"/>
    <w:uiPriority w:val="99"/>
    <w:rsid w:val="001D1937"/>
    <w:rPr>
      <w:sz w:val="24"/>
      <w:szCs w:val="24"/>
      <w:shd w:val="clear" w:color="auto" w:fill="FFFFFF"/>
    </w:rPr>
  </w:style>
  <w:style w:type="paragraph" w:customStyle="1" w:styleId="Teksttreci81">
    <w:name w:val="Tekst treści (8)1"/>
    <w:basedOn w:val="Normalny"/>
    <w:link w:val="Teksttreci8"/>
    <w:uiPriority w:val="99"/>
    <w:rsid w:val="001D1937"/>
    <w:pPr>
      <w:shd w:val="clear" w:color="auto" w:fill="FFFFFF"/>
      <w:spacing w:line="274" w:lineRule="exact"/>
    </w:pPr>
  </w:style>
  <w:style w:type="character" w:customStyle="1" w:styleId="Teksttreci2">
    <w:name w:val="Tekst treści (2)"/>
    <w:link w:val="Teksttreci21"/>
    <w:uiPriority w:val="99"/>
    <w:locked/>
    <w:rsid w:val="001D1937"/>
    <w:rPr>
      <w:sz w:val="24"/>
      <w:szCs w:val="24"/>
      <w:shd w:val="clear" w:color="auto" w:fill="FFFFFF"/>
    </w:rPr>
  </w:style>
  <w:style w:type="paragraph" w:customStyle="1" w:styleId="Teksttreci21">
    <w:name w:val="Tekst treści (2)1"/>
    <w:basedOn w:val="Normalny"/>
    <w:link w:val="Teksttreci2"/>
    <w:uiPriority w:val="99"/>
    <w:rsid w:val="001D1937"/>
    <w:pPr>
      <w:shd w:val="clear" w:color="auto" w:fill="FFFFFF"/>
      <w:spacing w:before="180" w:after="180" w:line="240" w:lineRule="atLeast"/>
    </w:pPr>
  </w:style>
  <w:style w:type="character" w:customStyle="1" w:styleId="Teksttreci5">
    <w:name w:val="Tekst treści (5)"/>
    <w:link w:val="Teksttreci51"/>
    <w:uiPriority w:val="99"/>
    <w:rsid w:val="001D1937"/>
    <w:rPr>
      <w:i/>
      <w:iCs/>
      <w:sz w:val="22"/>
      <w:szCs w:val="22"/>
      <w:shd w:val="clear" w:color="auto" w:fill="FFFFFF"/>
    </w:rPr>
  </w:style>
  <w:style w:type="character" w:customStyle="1" w:styleId="Teksttreci6">
    <w:name w:val="Tekst treści (6)"/>
    <w:link w:val="Teksttreci61"/>
    <w:uiPriority w:val="99"/>
    <w:rsid w:val="001D1937"/>
    <w:rPr>
      <w:sz w:val="24"/>
      <w:szCs w:val="24"/>
      <w:shd w:val="clear" w:color="auto" w:fill="FFFFFF"/>
    </w:rPr>
  </w:style>
  <w:style w:type="character" w:customStyle="1" w:styleId="Teksttreci7">
    <w:name w:val="Tekst treści (7)"/>
    <w:link w:val="Teksttreci71"/>
    <w:uiPriority w:val="99"/>
    <w:rsid w:val="001D1937"/>
    <w:rPr>
      <w:sz w:val="24"/>
      <w:szCs w:val="24"/>
      <w:shd w:val="clear" w:color="auto" w:fill="FFFFFF"/>
    </w:rPr>
  </w:style>
  <w:style w:type="paragraph" w:customStyle="1" w:styleId="Teksttreci51">
    <w:name w:val="Tekst treści (5)1"/>
    <w:basedOn w:val="Normalny"/>
    <w:link w:val="Teksttreci5"/>
    <w:uiPriority w:val="99"/>
    <w:rsid w:val="001D1937"/>
    <w:pPr>
      <w:shd w:val="clear" w:color="auto" w:fill="FFFFFF"/>
      <w:spacing w:after="840" w:line="240" w:lineRule="atLeast"/>
    </w:pPr>
    <w:rPr>
      <w:i/>
      <w:iCs/>
      <w:sz w:val="22"/>
      <w:szCs w:val="22"/>
    </w:rPr>
  </w:style>
  <w:style w:type="paragraph" w:customStyle="1" w:styleId="Teksttreci61">
    <w:name w:val="Tekst treści (6)1"/>
    <w:basedOn w:val="Normalny"/>
    <w:link w:val="Teksttreci6"/>
    <w:uiPriority w:val="99"/>
    <w:rsid w:val="001D1937"/>
    <w:pPr>
      <w:shd w:val="clear" w:color="auto" w:fill="FFFFFF"/>
      <w:spacing w:before="720" w:line="413" w:lineRule="exact"/>
      <w:jc w:val="both"/>
    </w:pPr>
  </w:style>
  <w:style w:type="paragraph" w:customStyle="1" w:styleId="Teksttreci71">
    <w:name w:val="Tekst treści (7)1"/>
    <w:basedOn w:val="Normalny"/>
    <w:link w:val="Teksttreci7"/>
    <w:uiPriority w:val="99"/>
    <w:rsid w:val="001D1937"/>
    <w:pPr>
      <w:shd w:val="clear" w:color="auto" w:fill="FFFFFF"/>
      <w:spacing w:after="120" w:line="413" w:lineRule="exact"/>
      <w:ind w:hanging="440"/>
    </w:pPr>
  </w:style>
  <w:style w:type="character" w:customStyle="1" w:styleId="Teksttreci22">
    <w:name w:val="Tekst treści (22)"/>
    <w:link w:val="Teksttreci221"/>
    <w:uiPriority w:val="99"/>
    <w:rsid w:val="001F518B"/>
    <w:rPr>
      <w:shd w:val="clear" w:color="auto" w:fill="FFFFFF"/>
    </w:rPr>
  </w:style>
  <w:style w:type="paragraph" w:customStyle="1" w:styleId="Teksttreci221">
    <w:name w:val="Tekst treści (22)1"/>
    <w:basedOn w:val="Normalny"/>
    <w:link w:val="Teksttreci22"/>
    <w:uiPriority w:val="99"/>
    <w:rsid w:val="001F518B"/>
    <w:pPr>
      <w:shd w:val="clear" w:color="auto" w:fill="FFFFFF"/>
      <w:spacing w:after="180" w:line="250" w:lineRule="exact"/>
      <w:ind w:hanging="340"/>
      <w:jc w:val="both"/>
    </w:pPr>
    <w:rPr>
      <w:sz w:val="20"/>
      <w:szCs w:val="20"/>
    </w:rPr>
  </w:style>
  <w:style w:type="character" w:customStyle="1" w:styleId="Teksttreci20">
    <w:name w:val="Tekst treści (20)"/>
    <w:link w:val="Teksttreci201"/>
    <w:uiPriority w:val="99"/>
    <w:rsid w:val="001F518B"/>
    <w:rPr>
      <w:shd w:val="clear" w:color="auto" w:fill="FFFFFF"/>
    </w:rPr>
  </w:style>
  <w:style w:type="character" w:customStyle="1" w:styleId="Teksttreci210">
    <w:name w:val="Tekst treści (21)"/>
    <w:link w:val="Teksttreci211"/>
    <w:uiPriority w:val="99"/>
    <w:rsid w:val="001F518B"/>
    <w:rPr>
      <w:shd w:val="clear" w:color="auto" w:fill="FFFFFF"/>
    </w:rPr>
  </w:style>
  <w:style w:type="character" w:customStyle="1" w:styleId="Teksttreci24">
    <w:name w:val="Tekst treści (24)"/>
    <w:link w:val="Teksttreci241"/>
    <w:uiPriority w:val="99"/>
    <w:rsid w:val="001F518B"/>
    <w:rPr>
      <w:shd w:val="clear" w:color="auto" w:fill="FFFFFF"/>
    </w:rPr>
  </w:style>
  <w:style w:type="paragraph" w:customStyle="1" w:styleId="Teksttreci201">
    <w:name w:val="Tekst treści (20)1"/>
    <w:basedOn w:val="Normalny"/>
    <w:link w:val="Teksttreci20"/>
    <w:uiPriority w:val="99"/>
    <w:rsid w:val="001F518B"/>
    <w:pPr>
      <w:shd w:val="clear" w:color="auto" w:fill="FFFFFF"/>
      <w:spacing w:after="660" w:line="379" w:lineRule="exact"/>
      <w:jc w:val="both"/>
    </w:pPr>
    <w:rPr>
      <w:sz w:val="20"/>
      <w:szCs w:val="20"/>
    </w:rPr>
  </w:style>
  <w:style w:type="paragraph" w:customStyle="1" w:styleId="Teksttreci211">
    <w:name w:val="Tekst treści (21)1"/>
    <w:basedOn w:val="Normalny"/>
    <w:link w:val="Teksttreci210"/>
    <w:uiPriority w:val="99"/>
    <w:rsid w:val="001F518B"/>
    <w:pPr>
      <w:shd w:val="clear" w:color="auto" w:fill="FFFFFF"/>
      <w:spacing w:line="379" w:lineRule="exact"/>
    </w:pPr>
    <w:rPr>
      <w:sz w:val="20"/>
      <w:szCs w:val="20"/>
    </w:rPr>
  </w:style>
  <w:style w:type="paragraph" w:customStyle="1" w:styleId="Teksttreci241">
    <w:name w:val="Tekst treści (24)1"/>
    <w:basedOn w:val="Normalny"/>
    <w:link w:val="Teksttreci24"/>
    <w:uiPriority w:val="99"/>
    <w:rsid w:val="001F518B"/>
    <w:pPr>
      <w:shd w:val="clear" w:color="auto" w:fill="FFFFFF"/>
      <w:spacing w:before="420" w:line="379" w:lineRule="exact"/>
      <w:ind w:hanging="740"/>
      <w:jc w:val="both"/>
    </w:pPr>
    <w:rPr>
      <w:sz w:val="20"/>
      <w:szCs w:val="20"/>
    </w:rPr>
  </w:style>
  <w:style w:type="character" w:customStyle="1" w:styleId="Teksttreci25">
    <w:name w:val="Tekst treści (25)"/>
    <w:link w:val="Teksttreci251"/>
    <w:uiPriority w:val="99"/>
    <w:rsid w:val="001F518B"/>
    <w:rPr>
      <w:shd w:val="clear" w:color="auto" w:fill="FFFFFF"/>
    </w:rPr>
  </w:style>
  <w:style w:type="character" w:customStyle="1" w:styleId="Teksttreci20Pogrubienie2">
    <w:name w:val="Tekst treści (20) + Pogrubienie2"/>
    <w:uiPriority w:val="99"/>
    <w:rsid w:val="001F518B"/>
    <w:rPr>
      <w:b/>
      <w:bCs/>
      <w:shd w:val="clear" w:color="auto" w:fill="FFFFFF"/>
    </w:rPr>
  </w:style>
  <w:style w:type="character" w:customStyle="1" w:styleId="Teksttreci26">
    <w:name w:val="Tekst treści (26)"/>
    <w:link w:val="Teksttreci261"/>
    <w:uiPriority w:val="99"/>
    <w:rsid w:val="001F518B"/>
    <w:rPr>
      <w:shd w:val="clear" w:color="auto" w:fill="FFFFFF"/>
    </w:rPr>
  </w:style>
  <w:style w:type="paragraph" w:customStyle="1" w:styleId="Teksttreci251">
    <w:name w:val="Tekst treści (25)1"/>
    <w:basedOn w:val="Normalny"/>
    <w:link w:val="Teksttreci25"/>
    <w:uiPriority w:val="99"/>
    <w:rsid w:val="001F518B"/>
    <w:pPr>
      <w:shd w:val="clear" w:color="auto" w:fill="FFFFFF"/>
      <w:spacing w:before="60" w:line="379" w:lineRule="exact"/>
      <w:jc w:val="right"/>
    </w:pPr>
    <w:rPr>
      <w:sz w:val="20"/>
      <w:szCs w:val="20"/>
    </w:rPr>
  </w:style>
  <w:style w:type="paragraph" w:customStyle="1" w:styleId="Teksttreci261">
    <w:name w:val="Tekst treści (26)1"/>
    <w:basedOn w:val="Normalny"/>
    <w:link w:val="Teksttreci26"/>
    <w:uiPriority w:val="99"/>
    <w:rsid w:val="001F518B"/>
    <w:pPr>
      <w:shd w:val="clear" w:color="auto" w:fill="FFFFFF"/>
      <w:spacing w:before="60" w:after="60" w:line="379" w:lineRule="exact"/>
      <w:ind w:hanging="420"/>
    </w:pPr>
    <w:rPr>
      <w:sz w:val="20"/>
      <w:szCs w:val="20"/>
    </w:rPr>
  </w:style>
  <w:style w:type="paragraph" w:styleId="NormalnyWeb">
    <w:name w:val="Normal (Web)"/>
    <w:basedOn w:val="Normalny"/>
    <w:rsid w:val="00EC05D6"/>
    <w:pPr>
      <w:spacing w:before="100" w:beforeAutospacing="1" w:after="100" w:afterAutospacing="1"/>
    </w:pPr>
    <w:rPr>
      <w:rFonts w:ascii="Arial" w:hAnsi="Arial" w:cs="Arial"/>
      <w:color w:val="333333"/>
      <w:sz w:val="17"/>
      <w:szCs w:val="17"/>
    </w:rPr>
  </w:style>
  <w:style w:type="character" w:styleId="Hipercze">
    <w:name w:val="Hyperlink"/>
    <w:basedOn w:val="Domylnaczcionkaakapitu"/>
    <w:unhideWhenUsed/>
    <w:rsid w:val="00366998"/>
    <w:rPr>
      <w:color w:val="0000FF" w:themeColor="hyperlink"/>
      <w:u w:val="single"/>
    </w:rPr>
  </w:style>
  <w:style w:type="paragraph" w:customStyle="1" w:styleId="Akapitzlist2">
    <w:name w:val="Akapit z listą2"/>
    <w:basedOn w:val="Normalny"/>
    <w:rsid w:val="00A33A01"/>
    <w:pPr>
      <w:suppressAutoHyphens/>
      <w:ind w:left="720"/>
      <w:contextualSpacing/>
      <w:jc w:val="center"/>
    </w:pPr>
    <w:rPr>
      <w:rFonts w:ascii="Calibri" w:hAnsi="Calibri" w:cs="Calibri"/>
      <w:sz w:val="22"/>
      <w:szCs w:val="22"/>
      <w:lang w:eastAsia="zh-CN"/>
    </w:rPr>
  </w:style>
  <w:style w:type="character" w:customStyle="1" w:styleId="Teksttreci13">
    <w:name w:val="Tekst treści (13)"/>
    <w:link w:val="Teksttreci131"/>
    <w:rsid w:val="00D65210"/>
    <w:rPr>
      <w:sz w:val="24"/>
      <w:szCs w:val="24"/>
      <w:shd w:val="clear" w:color="auto" w:fill="FFFFFF"/>
    </w:rPr>
  </w:style>
  <w:style w:type="paragraph" w:customStyle="1" w:styleId="Teksttreci131">
    <w:name w:val="Tekst treści (13)1"/>
    <w:basedOn w:val="Normalny"/>
    <w:link w:val="Teksttreci13"/>
    <w:rsid w:val="00D65210"/>
    <w:pPr>
      <w:shd w:val="clear" w:color="auto" w:fill="FFFFFF"/>
      <w:spacing w:line="274" w:lineRule="exact"/>
      <w:ind w:hanging="360"/>
      <w:jc w:val="both"/>
    </w:pPr>
    <w:rPr>
      <w:shd w:val="clear" w:color="auto" w:fill="FFFFFF"/>
    </w:rPr>
  </w:style>
  <w:style w:type="character" w:customStyle="1" w:styleId="Teksttreci13Pogrubienie">
    <w:name w:val="Tekst treści (13) + Pogrubienie"/>
    <w:rsid w:val="00D65210"/>
    <w:rPr>
      <w:rFonts w:ascii="Palatino Linotype" w:hAnsi="Palatino Linotype" w:cs="Palatino Linotype"/>
      <w:b/>
      <w:bCs/>
      <w:sz w:val="24"/>
      <w:szCs w:val="24"/>
      <w:shd w:val="clear" w:color="auto" w:fill="FFFFFF"/>
    </w:rPr>
  </w:style>
  <w:style w:type="character" w:customStyle="1" w:styleId="Teksttreci12Pogrubienie9">
    <w:name w:val="Tekst treści (12) + Pogrubienie9"/>
    <w:rsid w:val="00D65210"/>
    <w:rPr>
      <w:rFonts w:ascii="Palatino Linotype" w:hAnsi="Palatino Linotype" w:cs="Palatino Linotype"/>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0627">
      <w:bodyDiv w:val="1"/>
      <w:marLeft w:val="0"/>
      <w:marRight w:val="0"/>
      <w:marTop w:val="0"/>
      <w:marBottom w:val="0"/>
      <w:divBdr>
        <w:top w:val="none" w:sz="0" w:space="0" w:color="auto"/>
        <w:left w:val="none" w:sz="0" w:space="0" w:color="auto"/>
        <w:bottom w:val="none" w:sz="0" w:space="0" w:color="auto"/>
        <w:right w:val="none" w:sz="0" w:space="0" w:color="auto"/>
      </w:divBdr>
    </w:div>
    <w:div w:id="167058269">
      <w:bodyDiv w:val="1"/>
      <w:marLeft w:val="0"/>
      <w:marRight w:val="0"/>
      <w:marTop w:val="0"/>
      <w:marBottom w:val="0"/>
      <w:divBdr>
        <w:top w:val="none" w:sz="0" w:space="0" w:color="auto"/>
        <w:left w:val="none" w:sz="0" w:space="0" w:color="auto"/>
        <w:bottom w:val="none" w:sz="0" w:space="0" w:color="auto"/>
        <w:right w:val="none" w:sz="0" w:space="0" w:color="auto"/>
      </w:divBdr>
      <w:divsChild>
        <w:div w:id="1950966263">
          <w:marLeft w:val="0"/>
          <w:marRight w:val="0"/>
          <w:marTop w:val="0"/>
          <w:marBottom w:val="0"/>
          <w:divBdr>
            <w:top w:val="none" w:sz="0" w:space="0" w:color="auto"/>
            <w:left w:val="none" w:sz="0" w:space="0" w:color="auto"/>
            <w:bottom w:val="none" w:sz="0" w:space="0" w:color="auto"/>
            <w:right w:val="none" w:sz="0" w:space="0" w:color="auto"/>
          </w:divBdr>
        </w:div>
        <w:div w:id="1828090798">
          <w:marLeft w:val="0"/>
          <w:marRight w:val="0"/>
          <w:marTop w:val="0"/>
          <w:marBottom w:val="0"/>
          <w:divBdr>
            <w:top w:val="none" w:sz="0" w:space="0" w:color="auto"/>
            <w:left w:val="none" w:sz="0" w:space="0" w:color="auto"/>
            <w:bottom w:val="none" w:sz="0" w:space="0" w:color="auto"/>
            <w:right w:val="none" w:sz="0" w:space="0" w:color="auto"/>
          </w:divBdr>
        </w:div>
        <w:div w:id="359934348">
          <w:marLeft w:val="0"/>
          <w:marRight w:val="0"/>
          <w:marTop w:val="0"/>
          <w:marBottom w:val="0"/>
          <w:divBdr>
            <w:top w:val="none" w:sz="0" w:space="0" w:color="auto"/>
            <w:left w:val="none" w:sz="0" w:space="0" w:color="auto"/>
            <w:bottom w:val="none" w:sz="0" w:space="0" w:color="auto"/>
            <w:right w:val="none" w:sz="0" w:space="0" w:color="auto"/>
          </w:divBdr>
        </w:div>
        <w:div w:id="1852798158">
          <w:marLeft w:val="0"/>
          <w:marRight w:val="0"/>
          <w:marTop w:val="0"/>
          <w:marBottom w:val="0"/>
          <w:divBdr>
            <w:top w:val="none" w:sz="0" w:space="0" w:color="auto"/>
            <w:left w:val="none" w:sz="0" w:space="0" w:color="auto"/>
            <w:bottom w:val="none" w:sz="0" w:space="0" w:color="auto"/>
            <w:right w:val="none" w:sz="0" w:space="0" w:color="auto"/>
          </w:divBdr>
        </w:div>
        <w:div w:id="580678064">
          <w:marLeft w:val="0"/>
          <w:marRight w:val="0"/>
          <w:marTop w:val="0"/>
          <w:marBottom w:val="0"/>
          <w:divBdr>
            <w:top w:val="none" w:sz="0" w:space="0" w:color="auto"/>
            <w:left w:val="none" w:sz="0" w:space="0" w:color="auto"/>
            <w:bottom w:val="none" w:sz="0" w:space="0" w:color="auto"/>
            <w:right w:val="none" w:sz="0" w:space="0" w:color="auto"/>
          </w:divBdr>
        </w:div>
        <w:div w:id="698161237">
          <w:marLeft w:val="0"/>
          <w:marRight w:val="0"/>
          <w:marTop w:val="0"/>
          <w:marBottom w:val="0"/>
          <w:divBdr>
            <w:top w:val="none" w:sz="0" w:space="0" w:color="auto"/>
            <w:left w:val="none" w:sz="0" w:space="0" w:color="auto"/>
            <w:bottom w:val="none" w:sz="0" w:space="0" w:color="auto"/>
            <w:right w:val="none" w:sz="0" w:space="0" w:color="auto"/>
          </w:divBdr>
        </w:div>
      </w:divsChild>
    </w:div>
    <w:div w:id="774252164">
      <w:bodyDiv w:val="1"/>
      <w:marLeft w:val="0"/>
      <w:marRight w:val="0"/>
      <w:marTop w:val="0"/>
      <w:marBottom w:val="0"/>
      <w:divBdr>
        <w:top w:val="none" w:sz="0" w:space="0" w:color="auto"/>
        <w:left w:val="none" w:sz="0" w:space="0" w:color="auto"/>
        <w:bottom w:val="none" w:sz="0" w:space="0" w:color="auto"/>
        <w:right w:val="none" w:sz="0" w:space="0" w:color="auto"/>
      </w:divBdr>
    </w:div>
    <w:div w:id="884567436">
      <w:bodyDiv w:val="1"/>
      <w:marLeft w:val="0"/>
      <w:marRight w:val="0"/>
      <w:marTop w:val="0"/>
      <w:marBottom w:val="0"/>
      <w:divBdr>
        <w:top w:val="none" w:sz="0" w:space="0" w:color="auto"/>
        <w:left w:val="none" w:sz="0" w:space="0" w:color="auto"/>
        <w:bottom w:val="none" w:sz="0" w:space="0" w:color="auto"/>
        <w:right w:val="none" w:sz="0" w:space="0" w:color="auto"/>
      </w:divBdr>
    </w:div>
    <w:div w:id="943927045">
      <w:bodyDiv w:val="1"/>
      <w:marLeft w:val="0"/>
      <w:marRight w:val="0"/>
      <w:marTop w:val="0"/>
      <w:marBottom w:val="0"/>
      <w:divBdr>
        <w:top w:val="none" w:sz="0" w:space="0" w:color="auto"/>
        <w:left w:val="none" w:sz="0" w:space="0" w:color="auto"/>
        <w:bottom w:val="none" w:sz="0" w:space="0" w:color="auto"/>
        <w:right w:val="none" w:sz="0" w:space="0" w:color="auto"/>
      </w:divBdr>
    </w:div>
    <w:div w:id="1054814628">
      <w:bodyDiv w:val="1"/>
      <w:marLeft w:val="0"/>
      <w:marRight w:val="0"/>
      <w:marTop w:val="0"/>
      <w:marBottom w:val="0"/>
      <w:divBdr>
        <w:top w:val="none" w:sz="0" w:space="0" w:color="auto"/>
        <w:left w:val="none" w:sz="0" w:space="0" w:color="auto"/>
        <w:bottom w:val="none" w:sz="0" w:space="0" w:color="auto"/>
        <w:right w:val="none" w:sz="0" w:space="0" w:color="auto"/>
      </w:divBdr>
    </w:div>
    <w:div w:id="1202330432">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75649214">
      <w:bodyDiv w:val="1"/>
      <w:marLeft w:val="0"/>
      <w:marRight w:val="0"/>
      <w:marTop w:val="0"/>
      <w:marBottom w:val="0"/>
      <w:divBdr>
        <w:top w:val="none" w:sz="0" w:space="0" w:color="auto"/>
        <w:left w:val="none" w:sz="0" w:space="0" w:color="auto"/>
        <w:bottom w:val="none" w:sz="0" w:space="0" w:color="auto"/>
        <w:right w:val="none" w:sz="0" w:space="0" w:color="auto"/>
      </w:divBdr>
    </w:div>
    <w:div w:id="1721518297">
      <w:bodyDiv w:val="1"/>
      <w:marLeft w:val="0"/>
      <w:marRight w:val="0"/>
      <w:marTop w:val="0"/>
      <w:marBottom w:val="0"/>
      <w:divBdr>
        <w:top w:val="none" w:sz="0" w:space="0" w:color="auto"/>
        <w:left w:val="none" w:sz="0" w:space="0" w:color="auto"/>
        <w:bottom w:val="none" w:sz="0" w:space="0" w:color="auto"/>
        <w:right w:val="none" w:sz="0" w:space="0" w:color="auto"/>
      </w:divBdr>
    </w:div>
    <w:div w:id="19415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ochaczew@sochaczew.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6C165-CD25-4B7B-ABC6-9F7F4E90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14749</Words>
  <Characters>88500</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ZAŁĄCZNIK NR 5</vt:lpstr>
    </vt:vector>
  </TitlesOfParts>
  <Company>Gmina Sochaczew</Company>
  <LinksUpToDate>false</LinksUpToDate>
  <CharactersWithSpaces>103043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Zientara</dc:creator>
  <cp:lastModifiedBy>Wachowska</cp:lastModifiedBy>
  <cp:revision>2</cp:revision>
  <cp:lastPrinted>2018-04-09T10:14:00Z</cp:lastPrinted>
  <dcterms:created xsi:type="dcterms:W3CDTF">2018-04-09T11:07:00Z</dcterms:created>
  <dcterms:modified xsi:type="dcterms:W3CDTF">2018-04-09T11:07:00Z</dcterms:modified>
</cp:coreProperties>
</file>